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48" w:rsidRPr="007B18ED" w:rsidRDefault="00221D48" w:rsidP="00722E90">
      <w:pPr>
        <w:pStyle w:val="Corpsdetexte"/>
        <w:jc w:val="center"/>
        <w:rPr>
          <w:rFonts w:ascii="Calibri" w:hAnsi="Calibri" w:cs="Calibri"/>
          <w:bCs/>
          <w:sz w:val="32"/>
          <w:szCs w:val="32"/>
          <w:lang w:val="fr-FR"/>
        </w:rPr>
      </w:pPr>
      <w:bookmarkStart w:id="0" w:name="_GoBack"/>
      <w:bookmarkEnd w:id="0"/>
    </w:p>
    <w:p w:rsidR="00221D48" w:rsidRPr="007B18ED" w:rsidRDefault="00221D48" w:rsidP="00722E90">
      <w:pPr>
        <w:pStyle w:val="Corpsdetexte"/>
        <w:jc w:val="center"/>
        <w:rPr>
          <w:rFonts w:ascii="Calibri" w:hAnsi="Calibri" w:cs="Calibri"/>
          <w:bCs/>
          <w:sz w:val="32"/>
          <w:szCs w:val="32"/>
          <w:lang w:val="fr-FR"/>
        </w:rPr>
      </w:pPr>
    </w:p>
    <w:p w:rsidR="005523DC" w:rsidRPr="00722E90" w:rsidRDefault="005523DC" w:rsidP="005523DC">
      <w:pPr>
        <w:pStyle w:val="Corpsdetexte"/>
        <w:jc w:val="center"/>
        <w:rPr>
          <w:rFonts w:ascii="Calibri" w:hAnsi="Calibri" w:cs="Calibri"/>
          <w:bCs/>
          <w:sz w:val="28"/>
          <w:szCs w:val="28"/>
        </w:rPr>
      </w:pPr>
      <w:r w:rsidRPr="00722E90">
        <w:rPr>
          <w:rFonts w:ascii="Calibri" w:hAnsi="Calibri" w:cs="Calibri"/>
          <w:bCs/>
          <w:sz w:val="28"/>
          <w:szCs w:val="28"/>
        </w:rPr>
        <w:t>Modèle de courrier</w:t>
      </w:r>
    </w:p>
    <w:p w:rsidR="005523DC" w:rsidRPr="00722E90" w:rsidRDefault="005523DC" w:rsidP="005523DC">
      <w:pPr>
        <w:pStyle w:val="Corpsdetexte"/>
        <w:jc w:val="center"/>
        <w:rPr>
          <w:rFonts w:ascii="Calibri" w:hAnsi="Calibri" w:cs="Calibri"/>
          <w:b/>
          <w:bCs/>
          <w:sz w:val="28"/>
          <w:szCs w:val="28"/>
        </w:rPr>
      </w:pPr>
      <w:r w:rsidRPr="00722E90">
        <w:rPr>
          <w:rFonts w:ascii="Calibri" w:hAnsi="Calibri" w:cs="Calibri"/>
          <w:b/>
          <w:bCs/>
          <w:sz w:val="28"/>
          <w:szCs w:val="28"/>
        </w:rPr>
        <w:t xml:space="preserve">Demande de transmission d’information sur les risques potentiels </w:t>
      </w:r>
      <w:r w:rsidR="00331ED5" w:rsidRPr="00722E90">
        <w:rPr>
          <w:rFonts w:ascii="Calibri" w:hAnsi="Calibri" w:cs="Calibri"/>
          <w:b/>
          <w:bCs/>
          <w:sz w:val="28"/>
          <w:szCs w:val="28"/>
        </w:rPr>
        <w:br/>
      </w:r>
      <w:r w:rsidRPr="00722E90">
        <w:rPr>
          <w:rFonts w:ascii="Calibri" w:hAnsi="Calibri" w:cs="Calibri"/>
          <w:b/>
          <w:bCs/>
          <w:sz w:val="28"/>
          <w:szCs w:val="28"/>
        </w:rPr>
        <w:t>de rencontre</w:t>
      </w:r>
      <w:r w:rsidR="00331ED5" w:rsidRPr="00722E90">
        <w:rPr>
          <w:rFonts w:ascii="Calibri" w:hAnsi="Calibri" w:cs="Calibri"/>
          <w:b/>
          <w:bCs/>
          <w:sz w:val="28"/>
          <w:szCs w:val="28"/>
        </w:rPr>
        <w:t>r de l’amiante dans les travaux</w:t>
      </w:r>
    </w:p>
    <w:p w:rsidR="00331ED5" w:rsidRPr="007E2473" w:rsidRDefault="00331ED5" w:rsidP="005523DC">
      <w:pPr>
        <w:pStyle w:val="Corpsdetexte"/>
        <w:jc w:val="center"/>
        <w:rPr>
          <w:rFonts w:ascii="Calibri" w:hAnsi="Calibri" w:cs="Calibri"/>
          <w:b/>
          <w:bCs/>
          <w:sz w:val="24"/>
          <w:szCs w:val="24"/>
        </w:rPr>
      </w:pPr>
    </w:p>
    <w:p w:rsidR="005523DC" w:rsidRPr="007E2473" w:rsidRDefault="005523DC" w:rsidP="005523DC">
      <w:pPr>
        <w:pStyle w:val="Corpsdetexte"/>
        <w:jc w:val="center"/>
        <w:rPr>
          <w:rFonts w:ascii="Calibri" w:hAnsi="Calibri" w:cs="Calibri"/>
          <w:b/>
          <w:bCs/>
          <w:sz w:val="24"/>
          <w:szCs w:val="24"/>
        </w:rPr>
      </w:pPr>
    </w:p>
    <w:p w:rsidR="005523DC" w:rsidRPr="007E2473" w:rsidRDefault="001B7A73" w:rsidP="005523DC">
      <w:pPr>
        <w:pStyle w:val="Corpsdetexte"/>
        <w:rPr>
          <w:rFonts w:ascii="Calibri" w:hAnsi="Calibri" w:cs="Calibri"/>
          <w:b/>
        </w:rPr>
      </w:pPr>
      <w:r w:rsidRPr="007E2473">
        <w:rPr>
          <w:rFonts w:ascii="Calibri" w:hAnsi="Calibri" w:cs="Calibri"/>
          <w:b/>
        </w:rPr>
        <w:t xml:space="preserve">Lettre avec AR </w:t>
      </w:r>
    </w:p>
    <w:p w:rsidR="001B7A73" w:rsidRPr="007E2473" w:rsidRDefault="001B7A73" w:rsidP="005523DC">
      <w:pPr>
        <w:pStyle w:val="Corpsdetexte"/>
        <w:rPr>
          <w:rFonts w:ascii="Calibri" w:hAnsi="Calibri" w:cs="Calibri"/>
          <w:b/>
        </w:rPr>
      </w:pPr>
    </w:p>
    <w:p w:rsidR="00DE15CA" w:rsidRPr="007E2473" w:rsidRDefault="00DE15CA" w:rsidP="005523DC">
      <w:pPr>
        <w:pStyle w:val="Corpsdetexte"/>
        <w:rPr>
          <w:rFonts w:ascii="Calibri" w:hAnsi="Calibri" w:cs="Calibri"/>
          <w:b/>
        </w:rPr>
      </w:pPr>
    </w:p>
    <w:p w:rsidR="00DE15CA" w:rsidRPr="007E2473" w:rsidRDefault="00AC2923" w:rsidP="00DE15CA">
      <w:pPr>
        <w:pStyle w:val="Corpsdetexte"/>
        <w:jc w:val="right"/>
        <w:rPr>
          <w:rFonts w:ascii="Calibri" w:hAnsi="Calibri" w:cs="Calibri"/>
          <w:b/>
        </w:rPr>
      </w:pPr>
      <w:r w:rsidRPr="007E2473">
        <w:rPr>
          <w:rFonts w:ascii="Calibri" w:hAnsi="Calibri" w:cs="Calibri"/>
          <w:b/>
        </w:rPr>
        <w:t>Maître d</w:t>
      </w:r>
      <w:r w:rsidR="009B3A99" w:rsidRPr="007E2473">
        <w:rPr>
          <w:rFonts w:ascii="Calibri" w:hAnsi="Calibri" w:cs="Calibri"/>
          <w:b/>
        </w:rPr>
        <w:t>‘ouvrage</w:t>
      </w:r>
      <w:r w:rsidRPr="007E2473">
        <w:rPr>
          <w:rFonts w:ascii="Calibri" w:hAnsi="Calibri" w:cs="Calibri"/>
          <w:b/>
        </w:rPr>
        <w:t>/client</w:t>
      </w:r>
    </w:p>
    <w:p w:rsidR="009B3A99" w:rsidRPr="007E2473" w:rsidRDefault="00AC2923" w:rsidP="00DE15CA">
      <w:pPr>
        <w:pStyle w:val="Corpsdetexte"/>
        <w:jc w:val="right"/>
        <w:rPr>
          <w:rFonts w:ascii="Calibri" w:hAnsi="Calibri" w:cs="Calibri"/>
          <w:b/>
        </w:rPr>
      </w:pPr>
      <w:r w:rsidRPr="007E2473">
        <w:rPr>
          <w:rFonts w:ascii="Calibri" w:hAnsi="Calibri" w:cs="Calibri"/>
          <w:b/>
        </w:rPr>
        <w:t>adresse</w:t>
      </w:r>
    </w:p>
    <w:p w:rsidR="00331ED5" w:rsidRPr="007E2473" w:rsidRDefault="00331ED5" w:rsidP="00DE15CA">
      <w:pPr>
        <w:pStyle w:val="Corpsdetexte"/>
        <w:jc w:val="right"/>
        <w:rPr>
          <w:rFonts w:ascii="Calibri" w:hAnsi="Calibri" w:cs="Calibri"/>
          <w:b/>
        </w:rPr>
      </w:pPr>
    </w:p>
    <w:p w:rsidR="00331ED5" w:rsidRPr="007E2473" w:rsidRDefault="00331ED5" w:rsidP="00DE15CA">
      <w:pPr>
        <w:pStyle w:val="Corpsdetexte"/>
        <w:jc w:val="right"/>
        <w:rPr>
          <w:rFonts w:ascii="Calibri" w:hAnsi="Calibri" w:cs="Calibri"/>
          <w:b/>
        </w:rPr>
      </w:pPr>
    </w:p>
    <w:p w:rsidR="00331ED5" w:rsidRPr="007E2473" w:rsidRDefault="00331ED5" w:rsidP="00DE15CA">
      <w:pPr>
        <w:pStyle w:val="Corpsdetexte"/>
        <w:jc w:val="right"/>
        <w:rPr>
          <w:rFonts w:ascii="Calibri" w:hAnsi="Calibri" w:cs="Calibri"/>
          <w:b/>
        </w:rPr>
      </w:pPr>
    </w:p>
    <w:p w:rsidR="00331ED5" w:rsidRPr="007E2473" w:rsidRDefault="00331ED5" w:rsidP="00DE15CA">
      <w:pPr>
        <w:pStyle w:val="Corpsdetexte"/>
        <w:jc w:val="right"/>
        <w:rPr>
          <w:rFonts w:ascii="Calibri" w:hAnsi="Calibri" w:cs="Calibri"/>
          <w:b/>
        </w:rPr>
      </w:pPr>
    </w:p>
    <w:p w:rsidR="00DE15CA" w:rsidRPr="007E2473" w:rsidRDefault="00AC2923" w:rsidP="00DE15CA">
      <w:pPr>
        <w:pStyle w:val="Corpsdetexte"/>
        <w:jc w:val="right"/>
        <w:rPr>
          <w:rFonts w:ascii="Calibri" w:hAnsi="Calibri" w:cs="Calibri"/>
        </w:rPr>
      </w:pPr>
      <w:r w:rsidRPr="007E2473">
        <w:rPr>
          <w:rFonts w:ascii="Calibri" w:hAnsi="Calibri" w:cs="Calibri"/>
        </w:rPr>
        <w:t>Copie coordonnateur SPS</w:t>
      </w:r>
    </w:p>
    <w:p w:rsidR="00DE15CA" w:rsidRPr="007E2473" w:rsidRDefault="00DE15CA" w:rsidP="005523DC">
      <w:pPr>
        <w:pStyle w:val="Corpsdetexte"/>
        <w:rPr>
          <w:rFonts w:ascii="Calibri" w:hAnsi="Calibri" w:cs="Calibri"/>
          <w:b/>
        </w:rPr>
      </w:pPr>
    </w:p>
    <w:p w:rsidR="005523DC" w:rsidRPr="007E2473" w:rsidRDefault="00AC2923" w:rsidP="005523DC">
      <w:pPr>
        <w:pStyle w:val="Corpsdetexte"/>
        <w:rPr>
          <w:rFonts w:ascii="Calibri" w:hAnsi="Calibri" w:cs="Calibri"/>
        </w:rPr>
      </w:pPr>
      <w:r w:rsidRPr="007E2473">
        <w:rPr>
          <w:rFonts w:ascii="Calibri" w:hAnsi="Calibri" w:cs="Calibri"/>
          <w:i/>
        </w:rPr>
        <w:t>Madame, Monsieur</w:t>
      </w:r>
      <w:r w:rsidRPr="007E2473">
        <w:rPr>
          <w:rFonts w:ascii="Calibri" w:hAnsi="Calibri" w:cs="Calibri"/>
        </w:rPr>
        <w:t>,</w:t>
      </w:r>
    </w:p>
    <w:p w:rsidR="005523DC" w:rsidRPr="00DC5524" w:rsidRDefault="005523DC" w:rsidP="005523DC">
      <w:pPr>
        <w:pStyle w:val="Corpsdetexte"/>
        <w:rPr>
          <w:rFonts w:ascii="Calibri" w:hAnsi="Calibri" w:cs="Calibri"/>
          <w:lang w:val="fr-FR"/>
        </w:rPr>
      </w:pPr>
      <w:r w:rsidRPr="007E2473">
        <w:rPr>
          <w:rFonts w:ascii="Calibri" w:hAnsi="Calibri" w:cs="Calibri"/>
        </w:rPr>
        <w:t xml:space="preserve">Vous nous avez </w:t>
      </w:r>
      <w:r w:rsidR="00E255DB" w:rsidRPr="007E2473">
        <w:rPr>
          <w:rFonts w:ascii="Calibri" w:hAnsi="Calibri" w:cs="Calibri"/>
        </w:rPr>
        <w:t>sollicités</w:t>
      </w:r>
      <w:r w:rsidRPr="007E2473">
        <w:rPr>
          <w:rFonts w:ascii="Calibri" w:hAnsi="Calibri" w:cs="Calibri"/>
        </w:rPr>
        <w:t xml:space="preserve"> pour l</w:t>
      </w:r>
      <w:r w:rsidR="00AC2923" w:rsidRPr="007E2473">
        <w:rPr>
          <w:rFonts w:ascii="Calibri" w:hAnsi="Calibri" w:cs="Calibri"/>
        </w:rPr>
        <w:t>a réalisation des travaux [</w:t>
      </w:r>
      <w:r w:rsidR="00AC2923" w:rsidRPr="007E2473">
        <w:rPr>
          <w:rFonts w:ascii="Calibri" w:hAnsi="Calibri" w:cs="Calibri"/>
          <w:i/>
        </w:rPr>
        <w:t>objet des travaux</w:t>
      </w:r>
      <w:r w:rsidR="00D86857" w:rsidRPr="007E2473">
        <w:rPr>
          <w:rFonts w:ascii="Calibri" w:hAnsi="Calibri" w:cs="Calibri"/>
        </w:rPr>
        <w:t>]</w:t>
      </w:r>
      <w:r w:rsidR="00DC5524">
        <w:rPr>
          <w:rFonts w:ascii="Calibri" w:hAnsi="Calibri" w:cs="Calibri"/>
        </w:rPr>
        <w:t xml:space="preserve"> et nous vous en remercions</w:t>
      </w:r>
      <w:r w:rsidR="00DC5524">
        <w:rPr>
          <w:rFonts w:ascii="Calibri" w:hAnsi="Calibri" w:cs="Calibri"/>
          <w:lang w:val="fr-FR"/>
        </w:rPr>
        <w:t>.</w:t>
      </w:r>
    </w:p>
    <w:p w:rsidR="005523DC" w:rsidRPr="007E2473" w:rsidRDefault="005523DC" w:rsidP="005523DC">
      <w:pPr>
        <w:pStyle w:val="Corpsdetexte"/>
        <w:rPr>
          <w:rFonts w:ascii="Calibri" w:hAnsi="Calibri" w:cs="Calibri"/>
        </w:rPr>
      </w:pPr>
    </w:p>
    <w:p w:rsidR="005523DC" w:rsidRPr="007E2473" w:rsidRDefault="005523DC" w:rsidP="005523DC">
      <w:pPr>
        <w:pStyle w:val="Corpsdetexte"/>
        <w:rPr>
          <w:rFonts w:ascii="Calibri" w:hAnsi="Calibri" w:cs="Calibri"/>
        </w:rPr>
      </w:pPr>
      <w:r w:rsidRPr="007E2473">
        <w:rPr>
          <w:rFonts w:ascii="Calibri" w:hAnsi="Calibri" w:cs="Calibri"/>
        </w:rPr>
        <w:t xml:space="preserve">Nous avons étudié </w:t>
      </w:r>
      <w:r w:rsidR="009B3A99" w:rsidRPr="007E2473">
        <w:rPr>
          <w:rFonts w:ascii="Calibri" w:hAnsi="Calibri" w:cs="Calibri"/>
        </w:rPr>
        <w:t>[</w:t>
      </w:r>
      <w:r w:rsidRPr="007E2473">
        <w:rPr>
          <w:rFonts w:ascii="Calibri" w:hAnsi="Calibri" w:cs="Calibri"/>
          <w:i/>
        </w:rPr>
        <w:t>les pièces du dossier de consultation des entreprises</w:t>
      </w:r>
      <w:r w:rsidR="001B7A73" w:rsidRPr="007E2473">
        <w:rPr>
          <w:rFonts w:ascii="Calibri" w:hAnsi="Calibri" w:cs="Calibri"/>
          <w:i/>
        </w:rPr>
        <w:t>/ les éléments du dossier</w:t>
      </w:r>
      <w:r w:rsidR="009B3A99" w:rsidRPr="007E2473">
        <w:rPr>
          <w:rFonts w:ascii="Calibri" w:hAnsi="Calibri" w:cs="Calibri"/>
          <w:i/>
        </w:rPr>
        <w:t>]</w:t>
      </w:r>
      <w:r w:rsidR="00DE15CA" w:rsidRPr="007E2473">
        <w:rPr>
          <w:rFonts w:ascii="Calibri" w:hAnsi="Calibri" w:cs="Calibri"/>
        </w:rPr>
        <w:t xml:space="preserve">que vous nous avez fait parvenir </w:t>
      </w:r>
      <w:r w:rsidR="00076FCC" w:rsidRPr="007E2473">
        <w:rPr>
          <w:rFonts w:ascii="Calibri" w:hAnsi="Calibri" w:cs="Calibri"/>
        </w:rPr>
        <w:t xml:space="preserve">et </w:t>
      </w:r>
      <w:r w:rsidRPr="007E2473">
        <w:rPr>
          <w:rFonts w:ascii="Calibri" w:hAnsi="Calibri" w:cs="Calibri"/>
        </w:rPr>
        <w:t xml:space="preserve">nous </w:t>
      </w:r>
      <w:r w:rsidR="00AC2923" w:rsidRPr="007E2473">
        <w:rPr>
          <w:rFonts w:ascii="Calibri" w:hAnsi="Calibri" w:cs="Calibri"/>
        </w:rPr>
        <w:t>avons constaté l’absence de</w:t>
      </w:r>
      <w:r w:rsidR="001E2B7C" w:rsidRPr="007E2473">
        <w:rPr>
          <w:rFonts w:ascii="Calibri" w:hAnsi="Calibri" w:cs="Calibri"/>
        </w:rPr>
        <w:t xml:space="preserve">tout ou partie des </w:t>
      </w:r>
      <w:r w:rsidR="001B7A73" w:rsidRPr="007E2473">
        <w:rPr>
          <w:rFonts w:ascii="Calibri" w:hAnsi="Calibri" w:cs="Calibri"/>
        </w:rPr>
        <w:t xml:space="preserve">documents qui doivent nous informer quant à la présence ou l’absence d’amiante </w:t>
      </w:r>
      <w:r w:rsidR="00AC2923" w:rsidRPr="007E2473">
        <w:rPr>
          <w:rFonts w:ascii="Calibri" w:hAnsi="Calibri" w:cs="Calibri"/>
        </w:rPr>
        <w:t xml:space="preserve">ou de matériaux contenant de l’amiante </w:t>
      </w:r>
      <w:r w:rsidR="001B7A73" w:rsidRPr="007E2473">
        <w:rPr>
          <w:rFonts w:ascii="Calibri" w:hAnsi="Calibri" w:cs="Calibri"/>
        </w:rPr>
        <w:t>dans les locaux concernés</w:t>
      </w:r>
      <w:r w:rsidRPr="007E2473">
        <w:rPr>
          <w:rFonts w:ascii="Calibri" w:hAnsi="Calibri" w:cs="Calibri"/>
        </w:rPr>
        <w:t>.</w:t>
      </w:r>
    </w:p>
    <w:p w:rsidR="005523DC" w:rsidRPr="007E2473" w:rsidRDefault="005523DC" w:rsidP="005523DC">
      <w:pPr>
        <w:pStyle w:val="Corpsdetexte"/>
        <w:rPr>
          <w:rFonts w:ascii="Calibri" w:hAnsi="Calibri" w:cs="Calibri"/>
        </w:rPr>
      </w:pPr>
    </w:p>
    <w:p w:rsidR="00414270" w:rsidRPr="007E2473" w:rsidRDefault="001B7A73" w:rsidP="00414270">
      <w:pPr>
        <w:pStyle w:val="Corpsdetexte"/>
        <w:rPr>
          <w:rFonts w:ascii="Calibri" w:hAnsi="Calibri" w:cs="Calibri"/>
        </w:rPr>
      </w:pPr>
      <w:r w:rsidRPr="007E2473">
        <w:rPr>
          <w:rFonts w:ascii="Calibri" w:hAnsi="Calibri" w:cs="Calibri"/>
        </w:rPr>
        <w:t xml:space="preserve">Or, compte tenu </w:t>
      </w:r>
      <w:r w:rsidR="009B3A99" w:rsidRPr="007E2473">
        <w:rPr>
          <w:rFonts w:ascii="Calibri" w:hAnsi="Calibri" w:cs="Calibri"/>
          <w:i/>
        </w:rPr>
        <w:t>[</w:t>
      </w:r>
      <w:r w:rsidR="00DE15CA" w:rsidRPr="007E2473">
        <w:rPr>
          <w:rFonts w:ascii="Calibri" w:hAnsi="Calibri" w:cs="Calibri"/>
          <w:i/>
        </w:rPr>
        <w:t>du b</w:t>
      </w:r>
      <w:r w:rsidR="009B3A99" w:rsidRPr="007E2473">
        <w:rPr>
          <w:rFonts w:ascii="Calibri" w:hAnsi="Calibri" w:cs="Calibri"/>
          <w:i/>
        </w:rPr>
        <w:t xml:space="preserve">âtiment </w:t>
      </w:r>
      <w:r w:rsidR="00623538" w:rsidRPr="007E2473">
        <w:rPr>
          <w:rFonts w:ascii="Calibri" w:hAnsi="Calibri" w:cs="Calibri"/>
          <w:i/>
        </w:rPr>
        <w:t>/</w:t>
      </w:r>
      <w:r w:rsidR="00DE15CA" w:rsidRPr="007E2473">
        <w:rPr>
          <w:rFonts w:ascii="Calibri" w:hAnsi="Calibri" w:cs="Calibri"/>
          <w:i/>
        </w:rPr>
        <w:t>de l’ouvrage</w:t>
      </w:r>
      <w:r w:rsidR="009B3A99" w:rsidRPr="007E2473">
        <w:rPr>
          <w:rFonts w:ascii="Calibri" w:hAnsi="Calibri" w:cs="Calibri"/>
          <w:i/>
        </w:rPr>
        <w:t>]</w:t>
      </w:r>
      <w:r w:rsidR="00414270" w:rsidRPr="007E2473">
        <w:rPr>
          <w:rFonts w:ascii="Calibri" w:hAnsi="Calibri" w:cs="Calibri"/>
        </w:rPr>
        <w:t xml:space="preserve">dont le permis de construire a été délivré </w:t>
      </w:r>
      <w:r w:rsidR="00414270" w:rsidRPr="007E2473">
        <w:rPr>
          <w:rFonts w:ascii="Calibri" w:hAnsi="Calibri" w:cs="Calibri"/>
          <w:b/>
        </w:rPr>
        <w:t>avant le 1</w:t>
      </w:r>
      <w:r w:rsidR="00414270" w:rsidRPr="007E2473">
        <w:rPr>
          <w:rFonts w:ascii="Calibri" w:hAnsi="Calibri" w:cs="Calibri"/>
          <w:b/>
          <w:vertAlign w:val="superscript"/>
        </w:rPr>
        <w:t>er</w:t>
      </w:r>
      <w:r w:rsidR="00414270" w:rsidRPr="007E2473">
        <w:rPr>
          <w:rFonts w:ascii="Calibri" w:hAnsi="Calibri" w:cs="Calibri"/>
          <w:b/>
        </w:rPr>
        <w:t xml:space="preserve"> juillet 1997</w:t>
      </w:r>
      <w:r w:rsidR="00DE15CA" w:rsidRPr="007E2473">
        <w:rPr>
          <w:rFonts w:ascii="Calibri" w:hAnsi="Calibri" w:cs="Calibri"/>
        </w:rPr>
        <w:t xml:space="preserve">et de la </w:t>
      </w:r>
      <w:r w:rsidRPr="007E2473">
        <w:rPr>
          <w:rFonts w:ascii="Calibri" w:hAnsi="Calibri" w:cs="Calibri"/>
        </w:rPr>
        <w:t>nature des travaux</w:t>
      </w:r>
      <w:r w:rsidR="00414270" w:rsidRPr="007E2473">
        <w:rPr>
          <w:rFonts w:ascii="Calibri" w:hAnsi="Calibri" w:cs="Calibri"/>
        </w:rPr>
        <w:t>(voir ci-après), la présence d</w:t>
      </w:r>
      <w:r w:rsidR="00AC2923" w:rsidRPr="007E2473">
        <w:rPr>
          <w:rFonts w:ascii="Calibri" w:hAnsi="Calibri" w:cs="Calibri"/>
        </w:rPr>
        <w:t>e fibres d’</w:t>
      </w:r>
      <w:r w:rsidR="00414270" w:rsidRPr="007E2473">
        <w:rPr>
          <w:rFonts w:ascii="Calibri" w:hAnsi="Calibri" w:cs="Calibri"/>
        </w:rPr>
        <w:t>amiante est possible et le risque d’exposition à l’amiante existe.</w:t>
      </w:r>
    </w:p>
    <w:p w:rsidR="00AC2923" w:rsidRPr="007E2473" w:rsidRDefault="00AC2923" w:rsidP="005523DC">
      <w:pPr>
        <w:pStyle w:val="Corpsdetexte"/>
        <w:rPr>
          <w:rFonts w:ascii="Calibri" w:hAnsi="Calibri" w:cs="Calibri"/>
        </w:rPr>
      </w:pPr>
      <w:r w:rsidRPr="007E2473">
        <w:rPr>
          <w:rFonts w:ascii="Calibri" w:hAnsi="Calibri" w:cs="Calibri"/>
        </w:rPr>
        <w:t>La présence de ce type de fibres peut avoir de lourdes conséquences pour chacun des participants à cette opération.</w:t>
      </w:r>
    </w:p>
    <w:p w:rsidR="00AC2923" w:rsidRPr="007E2473" w:rsidRDefault="00AC2923" w:rsidP="005523DC">
      <w:pPr>
        <w:pStyle w:val="Corpsdetexte"/>
        <w:rPr>
          <w:rFonts w:ascii="Calibri" w:hAnsi="Calibri" w:cs="Calibri"/>
        </w:rPr>
      </w:pPr>
    </w:p>
    <w:p w:rsidR="00AC2923" w:rsidRPr="007E2473" w:rsidRDefault="00100F1C" w:rsidP="005523DC">
      <w:pPr>
        <w:pStyle w:val="Corpsdetexte"/>
        <w:rPr>
          <w:rFonts w:ascii="Calibri" w:hAnsi="Calibri" w:cs="Calibri"/>
        </w:rPr>
      </w:pPr>
      <w:r>
        <w:rPr>
          <w:rFonts w:ascii="Calibri" w:hAnsi="Calibri" w:cs="Calibri"/>
        </w:rPr>
        <w:t xml:space="preserve">Description sommaire des </w:t>
      </w:r>
      <w:r w:rsidR="00AC2923" w:rsidRPr="007E2473">
        <w:rPr>
          <w:rFonts w:ascii="Calibri" w:hAnsi="Calibri" w:cs="Calibri"/>
        </w:rPr>
        <w:t xml:space="preserve">travaux : </w:t>
      </w:r>
    </w:p>
    <w:p w:rsidR="00076FCC" w:rsidRDefault="00100F1C" w:rsidP="00D86857">
      <w:pPr>
        <w:pStyle w:val="Corpsdetexte"/>
        <w:ind w:firstLine="284"/>
        <w:rPr>
          <w:rFonts w:ascii="Calibri" w:hAnsi="Calibri" w:cs="Calibri"/>
        </w:rPr>
      </w:pPr>
      <w:r>
        <w:rPr>
          <w:rFonts w:ascii="Calibri" w:hAnsi="Calibri" w:cs="Calibri"/>
        </w:rPr>
        <w:t>-…</w:t>
      </w:r>
    </w:p>
    <w:p w:rsidR="00100F1C" w:rsidRPr="007E2473" w:rsidRDefault="00100F1C" w:rsidP="00D86857">
      <w:pPr>
        <w:pStyle w:val="Corpsdetexte"/>
        <w:ind w:firstLine="284"/>
        <w:rPr>
          <w:rFonts w:ascii="Calibri" w:hAnsi="Calibri" w:cs="Calibri"/>
        </w:rPr>
      </w:pPr>
      <w:r>
        <w:rPr>
          <w:rFonts w:ascii="Calibri" w:hAnsi="Calibri" w:cs="Calibri"/>
        </w:rPr>
        <w:t>-…</w:t>
      </w:r>
    </w:p>
    <w:p w:rsidR="001B7A73" w:rsidRPr="007E2473" w:rsidRDefault="001B7A73" w:rsidP="005523DC">
      <w:pPr>
        <w:pStyle w:val="Corpsdetexte"/>
        <w:rPr>
          <w:rFonts w:ascii="Calibri" w:hAnsi="Calibri" w:cs="Calibri"/>
        </w:rPr>
      </w:pPr>
    </w:p>
    <w:p w:rsidR="0022008E" w:rsidRDefault="0022008E" w:rsidP="00100F1C">
      <w:pPr>
        <w:pStyle w:val="Corpsdetexte"/>
        <w:rPr>
          <w:rFonts w:ascii="Calibri" w:hAnsi="Calibri" w:cs="Calibri"/>
        </w:rPr>
      </w:pPr>
      <w:r>
        <w:rPr>
          <w:rFonts w:ascii="Calibri" w:hAnsi="Calibri" w:cs="Calibri"/>
        </w:rPr>
        <w:t>P</w:t>
      </w:r>
      <w:r w:rsidR="009B3A99" w:rsidRPr="00100F1C">
        <w:rPr>
          <w:rFonts w:ascii="Calibri" w:hAnsi="Calibri" w:cs="Calibri"/>
        </w:rPr>
        <w:t>our nous permettre de</w:t>
      </w:r>
      <w:r w:rsidR="00414270" w:rsidRPr="00100F1C">
        <w:rPr>
          <w:rFonts w:ascii="Calibri" w:hAnsi="Calibri" w:cs="Calibri"/>
        </w:rPr>
        <w:t xml:space="preserve"> réaliser l’évaluation des risques d’exposition à l’amiante</w:t>
      </w:r>
      <w:r w:rsidR="001E2B7C" w:rsidRPr="00100F1C">
        <w:rPr>
          <w:rFonts w:ascii="Calibri" w:hAnsi="Calibri" w:cs="Calibri"/>
        </w:rPr>
        <w:t xml:space="preserve"> de nos salariés</w:t>
      </w:r>
      <w:r w:rsidR="00AC2923" w:rsidRPr="00100F1C">
        <w:rPr>
          <w:rFonts w:ascii="Calibri" w:hAnsi="Calibri" w:cs="Calibri"/>
        </w:rPr>
        <w:t xml:space="preserve"> et vous permettre de respecter </w:t>
      </w:r>
      <w:r>
        <w:rPr>
          <w:rFonts w:ascii="Calibri" w:hAnsi="Calibri" w:cs="Calibri"/>
        </w:rPr>
        <w:t>vos obligations</w:t>
      </w:r>
      <w:r w:rsidR="00AC2923" w:rsidRPr="00100F1C">
        <w:rPr>
          <w:rFonts w:ascii="Calibri" w:hAnsi="Calibri" w:cs="Calibri"/>
        </w:rPr>
        <w:t>,</w:t>
      </w:r>
      <w:r>
        <w:rPr>
          <w:rFonts w:ascii="Calibri" w:hAnsi="Calibri" w:cs="Calibri"/>
        </w:rPr>
        <w:t xml:space="preserve"> nous vous prions</w:t>
      </w:r>
      <w:r w:rsidR="00E255DB" w:rsidRPr="00100F1C">
        <w:rPr>
          <w:rFonts w:ascii="Calibri" w:hAnsi="Calibri" w:cs="Calibri"/>
        </w:rPr>
        <w:t>d</w:t>
      </w:r>
      <w:r w:rsidR="001B7A73" w:rsidRPr="00100F1C">
        <w:rPr>
          <w:rFonts w:ascii="Calibri" w:hAnsi="Calibri" w:cs="Calibri"/>
        </w:rPr>
        <w:t xml:space="preserve">e nous </w:t>
      </w:r>
      <w:r>
        <w:rPr>
          <w:rFonts w:ascii="Calibri" w:hAnsi="Calibri" w:cs="Calibri"/>
        </w:rPr>
        <w:t>communiquer :</w:t>
      </w:r>
    </w:p>
    <w:p w:rsidR="0022008E" w:rsidRDefault="0022008E" w:rsidP="0022008E">
      <w:pPr>
        <w:pStyle w:val="Corpsdetexte"/>
        <w:numPr>
          <w:ilvl w:val="0"/>
          <w:numId w:val="3"/>
        </w:numPr>
        <w:rPr>
          <w:rFonts w:ascii="Calibri" w:hAnsi="Calibri" w:cs="Calibri"/>
        </w:rPr>
      </w:pPr>
      <w:r w:rsidRPr="007E2473">
        <w:rPr>
          <w:rFonts w:ascii="Calibri" w:hAnsi="Calibri" w:cs="Calibri"/>
        </w:rPr>
        <w:t>Le dossier technique amiante DTA</w:t>
      </w:r>
      <w:r w:rsidRPr="007E2473">
        <w:rPr>
          <w:rStyle w:val="Appeldenotedefin"/>
          <w:rFonts w:ascii="Calibri" w:hAnsi="Calibri" w:cs="Calibri"/>
        </w:rPr>
        <w:endnoteReference w:id="2"/>
      </w:r>
    </w:p>
    <w:p w:rsidR="00100F1C" w:rsidRPr="00100F1C" w:rsidRDefault="00100F1C" w:rsidP="0022008E">
      <w:pPr>
        <w:pStyle w:val="Corpsdetexte"/>
        <w:numPr>
          <w:ilvl w:val="0"/>
          <w:numId w:val="3"/>
        </w:numPr>
        <w:rPr>
          <w:rFonts w:ascii="Calibri" w:hAnsi="Calibri" w:cs="Calibri"/>
        </w:rPr>
      </w:pPr>
      <w:r w:rsidRPr="00100F1C">
        <w:rPr>
          <w:rFonts w:ascii="Calibri" w:hAnsi="Calibri" w:cs="Calibri"/>
        </w:rPr>
        <w:t xml:space="preserve">le repérage avant travaux établi selon la norme AFNOR NFX 46-020 </w:t>
      </w:r>
      <w:r w:rsidR="0022008E" w:rsidRPr="007E2473">
        <w:rPr>
          <w:rStyle w:val="Appeldenotedefin"/>
          <w:rFonts w:ascii="Calibri" w:hAnsi="Calibri" w:cs="Calibri"/>
        </w:rPr>
        <w:endnoteReference w:id="3"/>
      </w:r>
    </w:p>
    <w:p w:rsidR="00076FCC" w:rsidRDefault="00076FCC" w:rsidP="005523DC">
      <w:pPr>
        <w:pStyle w:val="Corpsdetexte"/>
        <w:rPr>
          <w:rFonts w:ascii="Calibri" w:hAnsi="Calibri" w:cs="Calibri"/>
        </w:rPr>
      </w:pPr>
    </w:p>
    <w:p w:rsidR="00100F1C" w:rsidRPr="007E2473" w:rsidRDefault="00100F1C" w:rsidP="005523DC">
      <w:pPr>
        <w:pStyle w:val="Corpsdetexte"/>
        <w:rPr>
          <w:rFonts w:ascii="Calibri" w:hAnsi="Calibri" w:cs="Calibri"/>
        </w:rPr>
      </w:pPr>
    </w:p>
    <w:p w:rsidR="009541FF" w:rsidRPr="007E2473" w:rsidRDefault="001E2B7C" w:rsidP="009B3A99">
      <w:pPr>
        <w:pStyle w:val="Corpsdetexte"/>
        <w:rPr>
          <w:rFonts w:ascii="Calibri" w:hAnsi="Calibri" w:cs="Calibri"/>
        </w:rPr>
      </w:pPr>
      <w:r w:rsidRPr="007E2473">
        <w:rPr>
          <w:rFonts w:ascii="Calibri" w:hAnsi="Calibri" w:cs="Calibri"/>
        </w:rPr>
        <w:t>En outre, pour une meilleure connaissance du contexte d’intervention, merci de nous faire parvenir, s’il a été établi, l</w:t>
      </w:r>
      <w:r w:rsidR="009541FF" w:rsidRPr="007E2473">
        <w:rPr>
          <w:rFonts w:ascii="Calibri" w:hAnsi="Calibri" w:cs="Calibri"/>
        </w:rPr>
        <w:t xml:space="preserve">’ensemble du </w:t>
      </w:r>
      <w:r w:rsidRPr="007E2473">
        <w:rPr>
          <w:rFonts w:ascii="Calibri" w:hAnsi="Calibri" w:cs="Calibri"/>
        </w:rPr>
        <w:t xml:space="preserve">dossier </w:t>
      </w:r>
      <w:r w:rsidR="009541FF" w:rsidRPr="007E2473">
        <w:rPr>
          <w:rFonts w:ascii="Calibri" w:hAnsi="Calibri" w:cs="Calibri"/>
        </w:rPr>
        <w:t>d’intervention</w:t>
      </w:r>
      <w:r w:rsidRPr="007E2473">
        <w:rPr>
          <w:rFonts w:ascii="Calibri" w:hAnsi="Calibri" w:cs="Calibri"/>
        </w:rPr>
        <w:t xml:space="preserve"> ultérieure sur l’ouvrage (</w:t>
      </w:r>
      <w:r w:rsidR="009541FF" w:rsidRPr="007E2473">
        <w:rPr>
          <w:rFonts w:ascii="Calibri" w:hAnsi="Calibri" w:cs="Calibri"/>
        </w:rPr>
        <w:t xml:space="preserve">DIUO, </w:t>
      </w:r>
      <w:r w:rsidRPr="007E2473">
        <w:rPr>
          <w:rFonts w:ascii="Calibri" w:hAnsi="Calibri" w:cs="Calibri"/>
        </w:rPr>
        <w:t>code du travail, art.</w:t>
      </w:r>
      <w:r w:rsidR="009541FF" w:rsidRPr="007E2473">
        <w:rPr>
          <w:rFonts w:ascii="Calibri" w:hAnsi="Calibri" w:cs="Calibri"/>
        </w:rPr>
        <w:t xml:space="preserve"> Article R4532</w:t>
      </w:r>
      <w:r w:rsidR="009541FF" w:rsidRPr="00D86857">
        <w:rPr>
          <w:rStyle w:val="Appeldenotedefin"/>
        </w:rPr>
        <w:endnoteReference w:id="4"/>
      </w:r>
      <w:r w:rsidR="009541FF" w:rsidRPr="007E2473">
        <w:rPr>
          <w:rFonts w:ascii="Calibri" w:hAnsi="Calibri" w:cs="Calibri"/>
        </w:rPr>
        <w:t xml:space="preserve">) </w:t>
      </w:r>
    </w:p>
    <w:p w:rsidR="001E2B7C" w:rsidRDefault="001E2B7C" w:rsidP="005523DC">
      <w:pPr>
        <w:pStyle w:val="Corpsdetexte"/>
        <w:rPr>
          <w:rFonts w:ascii="Calibri" w:hAnsi="Calibri" w:cs="Calibri"/>
        </w:rPr>
      </w:pPr>
    </w:p>
    <w:p w:rsidR="00100F1C" w:rsidRPr="007E2473" w:rsidRDefault="00100F1C" w:rsidP="005523DC">
      <w:pPr>
        <w:pStyle w:val="Corpsdetexte"/>
        <w:rPr>
          <w:rFonts w:ascii="Calibri" w:hAnsi="Calibri" w:cs="Calibri"/>
        </w:rPr>
      </w:pPr>
    </w:p>
    <w:p w:rsidR="0022008E" w:rsidRDefault="00FA2A86" w:rsidP="005523DC">
      <w:pPr>
        <w:pStyle w:val="Corpsdetexte"/>
        <w:rPr>
          <w:rFonts w:ascii="Calibri" w:hAnsi="Calibri" w:cs="Calibri"/>
        </w:rPr>
      </w:pPr>
      <w:r w:rsidRPr="007E2473">
        <w:rPr>
          <w:rFonts w:ascii="Calibri" w:hAnsi="Calibri" w:cs="Calibri"/>
        </w:rPr>
        <w:t xml:space="preserve">Ces documents </w:t>
      </w:r>
      <w:r w:rsidR="0022008E">
        <w:rPr>
          <w:rFonts w:ascii="Calibri" w:hAnsi="Calibri" w:cs="Calibri"/>
        </w:rPr>
        <w:t>sont un préalable indispensable à la réalisation, en sécurité, des travaux que vous envisagez.</w:t>
      </w:r>
    </w:p>
    <w:p w:rsidR="00D86857" w:rsidRPr="007E2473" w:rsidRDefault="00D86857" w:rsidP="005523DC">
      <w:pPr>
        <w:pStyle w:val="Corpsdetexte"/>
        <w:rPr>
          <w:rFonts w:ascii="Calibri" w:hAnsi="Calibri" w:cs="Calibri"/>
        </w:rPr>
      </w:pPr>
    </w:p>
    <w:p w:rsidR="00FA2A86" w:rsidRPr="007E2473" w:rsidRDefault="00FA2A86" w:rsidP="005523DC">
      <w:pPr>
        <w:pStyle w:val="Corpsdetexte"/>
        <w:rPr>
          <w:rFonts w:ascii="Calibri" w:hAnsi="Calibri" w:cs="Calibri"/>
        </w:rPr>
      </w:pPr>
    </w:p>
    <w:p w:rsidR="00FA2A86" w:rsidRPr="007E2473" w:rsidRDefault="00FA2A86" w:rsidP="00FA2A86">
      <w:pPr>
        <w:pStyle w:val="Corpsdetexte"/>
        <w:rPr>
          <w:rFonts w:ascii="Calibri" w:hAnsi="Calibri" w:cs="Calibri"/>
        </w:rPr>
      </w:pPr>
      <w:r w:rsidRPr="007E2473">
        <w:rPr>
          <w:rFonts w:ascii="Calibri" w:hAnsi="Calibri" w:cs="Calibri"/>
        </w:rPr>
        <w:t>Vous en remerciant, nou</w:t>
      </w:r>
      <w:r w:rsidR="009B58A4" w:rsidRPr="007E2473">
        <w:rPr>
          <w:rFonts w:ascii="Calibri" w:hAnsi="Calibri" w:cs="Calibri"/>
        </w:rPr>
        <w:t>s</w:t>
      </w:r>
      <w:r w:rsidRPr="007E2473">
        <w:rPr>
          <w:rFonts w:ascii="Calibri" w:hAnsi="Calibri" w:cs="Calibri"/>
        </w:rPr>
        <w:t xml:space="preserve"> vous prions</w:t>
      </w:r>
      <w:r w:rsidR="00623538" w:rsidRPr="007E2473">
        <w:rPr>
          <w:rFonts w:ascii="Calibri" w:hAnsi="Calibri" w:cs="Calibri"/>
        </w:rPr>
        <w:t>d’agréer,</w:t>
      </w:r>
      <w:r w:rsidR="00AC2923" w:rsidRPr="007E2473">
        <w:rPr>
          <w:rFonts w:ascii="Calibri" w:hAnsi="Calibri" w:cs="Calibri"/>
          <w:i/>
        </w:rPr>
        <w:t xml:space="preserve">Madame, </w:t>
      </w:r>
      <w:r w:rsidR="009B58A4" w:rsidRPr="007E2473">
        <w:rPr>
          <w:rFonts w:ascii="Calibri" w:hAnsi="Calibri" w:cs="Calibri"/>
          <w:i/>
        </w:rPr>
        <w:t>Monsieur</w:t>
      </w:r>
      <w:r w:rsidR="009B58A4" w:rsidRPr="007E2473">
        <w:rPr>
          <w:rFonts w:ascii="Calibri" w:hAnsi="Calibri" w:cs="Calibri"/>
        </w:rPr>
        <w:t xml:space="preserve">, </w:t>
      </w:r>
      <w:r w:rsidRPr="007E2473">
        <w:rPr>
          <w:rFonts w:ascii="Calibri" w:hAnsi="Calibri" w:cs="Calibri"/>
        </w:rPr>
        <w:t>l’expression de nos salutations distinguées.</w:t>
      </w:r>
    </w:p>
    <w:p w:rsidR="00FA2A86" w:rsidRPr="007E2473" w:rsidRDefault="00FA2A86" w:rsidP="005523DC">
      <w:pPr>
        <w:pStyle w:val="Corpsdetexte"/>
        <w:rPr>
          <w:rFonts w:ascii="Calibri" w:hAnsi="Calibri" w:cs="Calibri"/>
        </w:rPr>
      </w:pPr>
    </w:p>
    <w:p w:rsidR="00D86857" w:rsidRPr="007E2473" w:rsidRDefault="00D86857" w:rsidP="005523DC">
      <w:pPr>
        <w:pStyle w:val="Corpsdetexte"/>
        <w:rPr>
          <w:rFonts w:ascii="Calibri" w:hAnsi="Calibri" w:cs="Calibri"/>
        </w:rPr>
      </w:pPr>
    </w:p>
    <w:p w:rsidR="00D86857" w:rsidRPr="007E2473" w:rsidRDefault="00D86857" w:rsidP="005523DC">
      <w:pPr>
        <w:pStyle w:val="Corpsdetexte"/>
        <w:rPr>
          <w:rFonts w:ascii="Calibri" w:hAnsi="Calibri" w:cs="Calibri"/>
        </w:rPr>
      </w:pPr>
    </w:p>
    <w:p w:rsidR="00D86857" w:rsidRPr="007E2473" w:rsidRDefault="00D86857" w:rsidP="005523DC">
      <w:pPr>
        <w:pStyle w:val="Corpsdetexte"/>
        <w:rPr>
          <w:rFonts w:ascii="Calibri" w:hAnsi="Calibri" w:cs="Calibri"/>
        </w:rPr>
      </w:pPr>
    </w:p>
    <w:p w:rsidR="002F4241" w:rsidRPr="007E2473" w:rsidRDefault="002F4241">
      <w:pPr>
        <w:spacing w:before="120"/>
        <w:rPr>
          <w:rFonts w:eastAsia="Times New Roman"/>
          <w:sz w:val="20"/>
          <w:szCs w:val="20"/>
          <w:lang w:eastAsia="fr-FR"/>
        </w:rPr>
      </w:pPr>
      <w:r w:rsidRPr="007E2473">
        <w:br w:type="page"/>
      </w:r>
    </w:p>
    <w:p w:rsidR="005523DC" w:rsidRPr="007E2473" w:rsidRDefault="005523DC" w:rsidP="005523DC">
      <w:pPr>
        <w:pStyle w:val="Corpsdetexte"/>
        <w:rPr>
          <w:rFonts w:ascii="Calibri" w:hAnsi="Calibri" w:cs="Calibri"/>
          <w:i/>
          <w:sz w:val="16"/>
          <w:szCs w:val="16"/>
        </w:rPr>
      </w:pPr>
    </w:p>
    <w:sectPr w:rsidR="005523DC" w:rsidRPr="007E2473" w:rsidSect="00B44EFA">
      <w:headerReference w:type="default" r:id="rId11"/>
      <w:footerReference w:type="default" r:id="rId12"/>
      <w:endnotePr>
        <w:numFmt w:val="decimal"/>
      </w:endnotePr>
      <w:pgSz w:w="11906" w:h="16838"/>
      <w:pgMar w:top="1077" w:right="1077" w:bottom="1077" w:left="1077" w:header="425"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A3C" w:rsidRDefault="004D0A3C" w:rsidP="007E1315">
      <w:r>
        <w:separator/>
      </w:r>
    </w:p>
  </w:endnote>
  <w:endnote w:type="continuationSeparator" w:id="1">
    <w:p w:rsidR="004D0A3C" w:rsidRDefault="004D0A3C" w:rsidP="007E1315">
      <w:r>
        <w:continuationSeparator/>
      </w:r>
    </w:p>
  </w:endnote>
  <w:endnote w:id="2">
    <w:p w:rsidR="0022008E" w:rsidRPr="00D86857" w:rsidRDefault="0022008E" w:rsidP="0022008E">
      <w:pPr>
        <w:pStyle w:val="Notedefin"/>
        <w:jc w:val="both"/>
        <w:rPr>
          <w:b/>
          <w:i/>
          <w:sz w:val="18"/>
          <w:szCs w:val="18"/>
        </w:rPr>
      </w:pPr>
      <w:r w:rsidRPr="00D86857">
        <w:rPr>
          <w:rStyle w:val="Appeldenotedefin"/>
          <w:b/>
          <w:i/>
          <w:sz w:val="18"/>
          <w:szCs w:val="18"/>
        </w:rPr>
        <w:endnoteRef/>
      </w:r>
      <w:r w:rsidRPr="00D86857">
        <w:rPr>
          <w:b/>
          <w:i/>
          <w:sz w:val="18"/>
          <w:szCs w:val="18"/>
        </w:rPr>
        <w:t xml:space="preserve"> Réalisation du Dossier Technique Amiante (DTA)</w:t>
      </w:r>
    </w:p>
    <w:p w:rsidR="0022008E" w:rsidRPr="00D86857" w:rsidRDefault="0022008E" w:rsidP="0022008E">
      <w:pPr>
        <w:pStyle w:val="Notedefin"/>
        <w:jc w:val="both"/>
        <w:rPr>
          <w:i/>
          <w:sz w:val="18"/>
          <w:szCs w:val="18"/>
        </w:rPr>
      </w:pPr>
      <w:r w:rsidRPr="00D86857">
        <w:rPr>
          <w:i/>
          <w:sz w:val="18"/>
          <w:szCs w:val="18"/>
        </w:rPr>
        <w:t>Tout propriétaire d’un immeuble collectif bâti dont le permis de construire a été délivré avant le 1er juillet 1997 est tenu d’effectuer un repérage étendu des matériaux et produits contenant de l’amiante visés par l’annexe 13-9 du Code de la santé publique. Les résultats de ce repérage doivent être intégrés au sein du DTA.</w:t>
      </w:r>
    </w:p>
    <w:p w:rsidR="0022008E" w:rsidRPr="00D86857" w:rsidRDefault="0022008E" w:rsidP="0022008E">
      <w:pPr>
        <w:pStyle w:val="Notedefin"/>
        <w:jc w:val="both"/>
        <w:rPr>
          <w:i/>
          <w:sz w:val="18"/>
          <w:szCs w:val="18"/>
        </w:rPr>
      </w:pPr>
      <w:r w:rsidRPr="00D86857">
        <w:rPr>
          <w:i/>
          <w:sz w:val="18"/>
          <w:szCs w:val="18"/>
        </w:rPr>
        <w:t>La personne chargée du repérage, appelée opérateur de repérage, est un contrôleur technique agréé ayant contracté une assurance professionnelle pour ce type de mission, et ayant obtenu une attestation de compétence.</w:t>
      </w:r>
    </w:p>
    <w:p w:rsidR="0022008E" w:rsidRPr="00D86857" w:rsidRDefault="0022008E" w:rsidP="0022008E">
      <w:pPr>
        <w:pStyle w:val="Notedefin"/>
        <w:jc w:val="both"/>
        <w:rPr>
          <w:i/>
          <w:sz w:val="18"/>
          <w:szCs w:val="18"/>
        </w:rPr>
      </w:pPr>
      <w:r w:rsidRPr="00D86857">
        <w:rPr>
          <w:i/>
          <w:sz w:val="18"/>
          <w:szCs w:val="18"/>
        </w:rPr>
        <w:t>Le DTA, effectué conformément aux dispositions de l’arrêté du 22 août 2002, doit être transmis à toute personne physique ou morale appelée à intervenir sur l’immeuble. Sa réalisation puis la transmission de ses résultats sont particulièrement importants afin que toute personne appelée à intervenir au cours de l’opération de rénovation puisse disposer de moyens de prévention adaptés contre le risque d’inhalation de fibres d’amiante, agent cancérogène, mutagène et toxique pour la reproduction.</w:t>
      </w:r>
    </w:p>
    <w:p w:rsidR="0022008E" w:rsidRPr="00D86857" w:rsidRDefault="0022008E" w:rsidP="0022008E">
      <w:pPr>
        <w:pStyle w:val="Notedefin"/>
        <w:jc w:val="both"/>
        <w:rPr>
          <w:i/>
          <w:sz w:val="18"/>
          <w:szCs w:val="18"/>
        </w:rPr>
      </w:pPr>
      <w:r w:rsidRPr="00D86857">
        <w:rPr>
          <w:i/>
          <w:sz w:val="18"/>
          <w:szCs w:val="18"/>
        </w:rPr>
        <w:t>Le maître d’ouvrage doit demander au propriétaire du bâtiment les dossiers techniques regroupant les informations relatives à la recherche et à l’identification des matériaux contenant de l’amiante et doit les communiquer au maître d’œuvre et au coordonnateur (Article R.4532-7 du Code du travail).</w:t>
      </w:r>
    </w:p>
    <w:p w:rsidR="0022008E" w:rsidRPr="00D86857" w:rsidRDefault="0022008E" w:rsidP="0022008E">
      <w:pPr>
        <w:pStyle w:val="Notedefin"/>
        <w:jc w:val="both"/>
        <w:rPr>
          <w:i/>
          <w:sz w:val="18"/>
          <w:szCs w:val="18"/>
        </w:rPr>
      </w:pPr>
      <w:r w:rsidRPr="00D86857">
        <w:rPr>
          <w:i/>
          <w:sz w:val="18"/>
          <w:szCs w:val="18"/>
        </w:rPr>
        <w:t>Les résultats du DTA s’avèrent toutefois insuffisants dans le cadre d’opération de réhabilitation ou de rénovation.</w:t>
      </w:r>
    </w:p>
    <w:p w:rsidR="0022008E" w:rsidRPr="00D86857" w:rsidRDefault="0022008E" w:rsidP="0022008E">
      <w:pPr>
        <w:pStyle w:val="Notedefin"/>
        <w:jc w:val="both"/>
        <w:rPr>
          <w:i/>
          <w:sz w:val="18"/>
          <w:szCs w:val="18"/>
        </w:rPr>
      </w:pPr>
    </w:p>
  </w:endnote>
  <w:endnote w:id="3">
    <w:p w:rsidR="0022008E" w:rsidRPr="00D86857" w:rsidRDefault="0022008E" w:rsidP="0022008E">
      <w:pPr>
        <w:pStyle w:val="Notedefin"/>
        <w:jc w:val="both"/>
        <w:rPr>
          <w:b/>
          <w:i/>
          <w:sz w:val="18"/>
          <w:szCs w:val="18"/>
        </w:rPr>
      </w:pPr>
      <w:r w:rsidRPr="00D86857">
        <w:rPr>
          <w:rStyle w:val="Appeldenotedefin"/>
          <w:b/>
          <w:i/>
          <w:sz w:val="18"/>
          <w:szCs w:val="18"/>
        </w:rPr>
        <w:endnoteRef/>
      </w:r>
      <w:r w:rsidRPr="00D86857">
        <w:rPr>
          <w:b/>
          <w:i/>
          <w:sz w:val="18"/>
          <w:szCs w:val="18"/>
        </w:rPr>
        <w:t>Réalisation du repérage avant travaux</w:t>
      </w:r>
    </w:p>
    <w:p w:rsidR="0022008E" w:rsidRPr="00D86857" w:rsidRDefault="0022008E" w:rsidP="0022008E">
      <w:pPr>
        <w:pStyle w:val="Notedefin"/>
        <w:jc w:val="both"/>
        <w:rPr>
          <w:i/>
          <w:sz w:val="18"/>
          <w:szCs w:val="18"/>
        </w:rPr>
      </w:pPr>
      <w:r w:rsidRPr="00D86857">
        <w:rPr>
          <w:i/>
          <w:sz w:val="18"/>
          <w:szCs w:val="18"/>
        </w:rPr>
        <w:t>Le repérage avant travaux est un repérage exhaustif adapté à la configuration de la zone d’intervention et à la nature des travaux effectués établi selon la norme AFNOR NFX 46-020 (Annexe A). L’opérateur de repérage ne peut pas conclure à l’absence d’amiante dans un produit ou matériau susceptible d’en contenir sans recourir à l’analyse d’un prélèvement.</w:t>
      </w:r>
    </w:p>
    <w:p w:rsidR="0022008E" w:rsidRPr="00D86857" w:rsidRDefault="0022008E" w:rsidP="0022008E">
      <w:pPr>
        <w:pStyle w:val="Notedefin"/>
        <w:jc w:val="both"/>
        <w:rPr>
          <w:i/>
          <w:sz w:val="18"/>
          <w:szCs w:val="18"/>
        </w:rPr>
      </w:pPr>
      <w:r w:rsidRPr="00D86857">
        <w:rPr>
          <w:i/>
          <w:sz w:val="18"/>
          <w:szCs w:val="18"/>
        </w:rPr>
        <w:t>L’entreprise intervenante a besoin de s’appuyer sur un repérage avant travaux fiable pour réaliser son évaluation des risques liés aux travaux de réhabilitation (Article R.4412-61 du Code du travail). Cette obligation d’évaluation des risques incombe en particulier au maître d’ouvrage qu’il s’agisse d’une opération de bâtiment ou de génie civil ou de l’intervention d’une entreprise extérieure au sein des locaux d’une entreprise utilisatrice.</w:t>
      </w:r>
    </w:p>
    <w:p w:rsidR="0022008E" w:rsidRPr="00D86857" w:rsidRDefault="0022008E" w:rsidP="0022008E">
      <w:pPr>
        <w:pStyle w:val="Notedefin"/>
        <w:jc w:val="both"/>
        <w:rPr>
          <w:i/>
          <w:sz w:val="18"/>
          <w:szCs w:val="18"/>
        </w:rPr>
      </w:pPr>
      <w:r w:rsidRPr="00D86857">
        <w:rPr>
          <w:i/>
          <w:sz w:val="18"/>
          <w:szCs w:val="18"/>
        </w:rPr>
        <w:t>En effet, conformément aux dispositions relatives à la sécurité lors des opérations de bâtiment et de génie civil (Loi du 31 décembre 19</w:t>
      </w:r>
      <w:r>
        <w:rPr>
          <w:i/>
          <w:sz w:val="18"/>
          <w:szCs w:val="18"/>
        </w:rPr>
        <w:t xml:space="preserve">93 – Décret du 26 décembre 1994 - </w:t>
      </w:r>
      <w:r w:rsidRPr="00D86857">
        <w:rPr>
          <w:i/>
          <w:sz w:val="18"/>
          <w:szCs w:val="18"/>
        </w:rPr>
        <w:t xml:space="preserve">Article L 4531- </w:t>
      </w:r>
      <w:r>
        <w:rPr>
          <w:i/>
          <w:sz w:val="18"/>
          <w:szCs w:val="18"/>
        </w:rPr>
        <w:t>1 du code du travail)</w:t>
      </w:r>
      <w:r w:rsidRPr="00D86857">
        <w:rPr>
          <w:i/>
          <w:sz w:val="18"/>
          <w:szCs w:val="18"/>
        </w:rPr>
        <w:t>, le maître d’ouvrage, le maître d’œuvre et le coordonnateur SPS doivent également évaluer les risques présents sur le chantier et notamment le risque inhérent à la présence d’amiante.</w:t>
      </w:r>
    </w:p>
    <w:p w:rsidR="0022008E" w:rsidRPr="00D86857" w:rsidRDefault="0022008E" w:rsidP="0022008E">
      <w:pPr>
        <w:pStyle w:val="Notedefin"/>
        <w:jc w:val="both"/>
        <w:rPr>
          <w:i/>
          <w:sz w:val="18"/>
          <w:szCs w:val="18"/>
        </w:rPr>
      </w:pPr>
      <w:r w:rsidRPr="00D86857">
        <w:rPr>
          <w:i/>
          <w:sz w:val="18"/>
          <w:szCs w:val="18"/>
        </w:rPr>
        <w:t>Les dossiers (DTA et repérage avant travaux) regroupant les informations relatives à la recherche et à l’identification des matériaux contenant de l’amiante doivent être joints au plan général de coordination.</w:t>
      </w:r>
    </w:p>
    <w:p w:rsidR="0022008E" w:rsidRDefault="0022008E" w:rsidP="0022008E">
      <w:pPr>
        <w:pStyle w:val="Notedefin"/>
        <w:jc w:val="both"/>
        <w:rPr>
          <w:i/>
          <w:sz w:val="18"/>
          <w:szCs w:val="18"/>
        </w:rPr>
      </w:pPr>
    </w:p>
    <w:p w:rsidR="0022008E" w:rsidRPr="00D86857" w:rsidRDefault="0022008E" w:rsidP="0022008E">
      <w:pPr>
        <w:pStyle w:val="Notedefin"/>
        <w:jc w:val="both"/>
        <w:rPr>
          <w:i/>
          <w:sz w:val="18"/>
          <w:szCs w:val="18"/>
        </w:rPr>
      </w:pPr>
      <w:r>
        <w:rPr>
          <w:i/>
          <w:sz w:val="18"/>
          <w:szCs w:val="18"/>
        </w:rPr>
        <w:t>De même, c</w:t>
      </w:r>
      <w:r w:rsidRPr="00D86857">
        <w:rPr>
          <w:i/>
          <w:sz w:val="18"/>
          <w:szCs w:val="18"/>
        </w:rPr>
        <w:t>onformément aux dispositions de l’article R.4512-6 du Code du travail, les chefs des entreprises utilisatrice et extérieures doivent, au vu des informations et éléments recueillis au cours de l’inspection commune préalable, procéder à une analyse des risques liés à l’interférence des activités, et notamment le risque inhérent à la présence d’amiante. Ils doivent également se communiquer toutes informations nécessaires à la prévention des risques (Article R.4512-5 du Code du travail). Les dossiers (DTA et repérage avant travaux) regroupant les informations relatives à la recherche et à l’identification des matériaux contenant de l’amiante doivent être joints au plan de prévention écrit.</w:t>
      </w:r>
    </w:p>
    <w:p w:rsidR="0022008E" w:rsidRPr="00D86857" w:rsidRDefault="0022008E" w:rsidP="0022008E">
      <w:pPr>
        <w:pStyle w:val="Notedefin"/>
        <w:jc w:val="both"/>
        <w:rPr>
          <w:i/>
          <w:sz w:val="18"/>
          <w:szCs w:val="18"/>
        </w:rPr>
      </w:pPr>
    </w:p>
  </w:endnote>
  <w:endnote w:id="4">
    <w:p w:rsidR="009541FF" w:rsidRPr="00D86857" w:rsidRDefault="009541FF" w:rsidP="00696FD7">
      <w:pPr>
        <w:pStyle w:val="Notedefin"/>
        <w:jc w:val="both"/>
        <w:rPr>
          <w:i/>
          <w:sz w:val="18"/>
          <w:szCs w:val="18"/>
        </w:rPr>
      </w:pPr>
      <w:r w:rsidRPr="005B4396">
        <w:rPr>
          <w:rStyle w:val="Appeldenotedefin"/>
          <w:b/>
          <w:i/>
          <w:sz w:val="18"/>
          <w:szCs w:val="18"/>
        </w:rPr>
        <w:endnoteRef/>
      </w:r>
      <w:r w:rsidRPr="005B4396">
        <w:rPr>
          <w:b/>
          <w:i/>
          <w:sz w:val="18"/>
          <w:szCs w:val="18"/>
        </w:rPr>
        <w:t xml:space="preserve">Le dossier d'intervention ultérieure sur l'ouvrage </w:t>
      </w:r>
      <w:r w:rsidRPr="005B4396">
        <w:rPr>
          <w:i/>
          <w:sz w:val="18"/>
          <w:szCs w:val="18"/>
        </w:rPr>
        <w:t>prévu</w:t>
      </w:r>
      <w:r w:rsidRPr="00D86857">
        <w:rPr>
          <w:i/>
          <w:sz w:val="18"/>
          <w:szCs w:val="18"/>
        </w:rPr>
        <w:t xml:space="preserve"> à l'article L. 4532-16 rassemble, sous bordereau, tous les documents, tels que les plans et notes techniques, de nature à faciliter l'intervention ultérieure sur l'ouvrage, ainsi que le dossier technique regroupant les informations relatives à la recherche et à l'identification des matériaux contenant de l'amiante prévus aux articles R. 1334-22 et R. 1334-28 du code de la santé publique. </w:t>
      </w:r>
    </w:p>
    <w:p w:rsidR="009541FF" w:rsidRPr="00D86857" w:rsidRDefault="009541FF" w:rsidP="00696FD7">
      <w:pPr>
        <w:pStyle w:val="Notedefin"/>
        <w:jc w:val="both"/>
        <w:rPr>
          <w:i/>
          <w:sz w:val="18"/>
          <w:szCs w:val="18"/>
        </w:rPr>
      </w:pPr>
      <w:r w:rsidRPr="00D86857">
        <w:rPr>
          <w:i/>
          <w:sz w:val="18"/>
          <w:szCs w:val="18"/>
        </w:rPr>
        <w:t xml:space="preserve">Il comporte notamment, s'agissant des bâtiments destinés à recevoir des travailleurs, le dossier de maintenance des lieux de travail prévu à l'article R. 4211-3 ; </w:t>
      </w:r>
    </w:p>
    <w:p w:rsidR="009541FF" w:rsidRPr="00D86857" w:rsidRDefault="009541FF" w:rsidP="00696FD7">
      <w:pPr>
        <w:pStyle w:val="Notedefin"/>
        <w:jc w:val="both"/>
        <w:rPr>
          <w:i/>
          <w:sz w:val="18"/>
          <w:szCs w:val="18"/>
        </w:rPr>
      </w:pPr>
      <w:r w:rsidRPr="00D86857">
        <w:rPr>
          <w:i/>
          <w:sz w:val="18"/>
          <w:szCs w:val="18"/>
        </w:rPr>
        <w:t>Pour ce qui concerne les autres ouvrages, il comporte, notamment, les dispositions prévues aux 1° à 4° de l'article R. 4211-3 et à l'article R. 4211-4.</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15" w:rsidRPr="004E70F0" w:rsidRDefault="002C0EDF" w:rsidP="00B05C6E">
    <w:pPr>
      <w:pStyle w:val="En-tte"/>
      <w:tabs>
        <w:tab w:val="clear" w:pos="9072"/>
        <w:tab w:val="right" w:pos="9639"/>
      </w:tabs>
      <w:rPr>
        <w:rFonts w:ascii="Calibri" w:hAnsi="Calibri" w:cs="Calibri"/>
        <w:sz w:val="22"/>
        <w:szCs w:val="22"/>
      </w:rPr>
    </w:pPr>
    <w:r w:rsidRPr="004E70F0">
      <w:rPr>
        <w:rFonts w:ascii="Calibri" w:hAnsi="Calibri" w:cs="Calibri"/>
        <w:sz w:val="22"/>
        <w:szCs w:val="22"/>
      </w:rPr>
      <w:t>Réunion Amiante BTP 74 du 6 décembre 2012</w:t>
    </w:r>
    <w:r w:rsidR="007E1878" w:rsidRPr="004E70F0">
      <w:rPr>
        <w:rFonts w:ascii="Calibri" w:hAnsi="Calibri" w:cs="Calibri"/>
        <w:sz w:val="22"/>
        <w:szCs w:val="22"/>
      </w:rPr>
      <w:tab/>
    </w:r>
    <w:r w:rsidR="00100F1C" w:rsidRPr="004E70F0">
      <w:rPr>
        <w:rFonts w:ascii="Calibri" w:hAnsi="Calibri" w:cs="Calibri"/>
        <w:sz w:val="22"/>
        <w:szCs w:val="22"/>
      </w:rPr>
      <w:tab/>
    </w:r>
    <w:r w:rsidR="007E1315" w:rsidRPr="004E70F0">
      <w:rPr>
        <w:rFonts w:ascii="Calibri" w:hAnsi="Calibri" w:cs="Calibri"/>
        <w:sz w:val="22"/>
        <w:szCs w:val="22"/>
      </w:rPr>
      <w:t xml:space="preserve">page </w:t>
    </w:r>
    <w:r w:rsidR="009A719D" w:rsidRPr="004E70F0">
      <w:rPr>
        <w:rFonts w:ascii="Calibri" w:hAnsi="Calibri" w:cs="Calibri"/>
        <w:sz w:val="22"/>
        <w:szCs w:val="22"/>
      </w:rPr>
      <w:fldChar w:fldCharType="begin"/>
    </w:r>
    <w:r w:rsidR="001C78BF" w:rsidRPr="004E70F0">
      <w:rPr>
        <w:rFonts w:ascii="Calibri" w:hAnsi="Calibri" w:cs="Calibri"/>
        <w:sz w:val="22"/>
        <w:szCs w:val="22"/>
      </w:rPr>
      <w:instrText xml:space="preserve"> PAGE   \* MERGEFORMAT </w:instrText>
    </w:r>
    <w:r w:rsidR="009A719D" w:rsidRPr="004E70F0">
      <w:rPr>
        <w:rFonts w:ascii="Calibri" w:hAnsi="Calibri" w:cs="Calibri"/>
        <w:sz w:val="22"/>
        <w:szCs w:val="22"/>
      </w:rPr>
      <w:fldChar w:fldCharType="separate"/>
    </w:r>
    <w:r w:rsidR="00DC5524">
      <w:rPr>
        <w:rFonts w:ascii="Calibri" w:hAnsi="Calibri" w:cs="Calibri"/>
        <w:noProof/>
        <w:sz w:val="22"/>
        <w:szCs w:val="22"/>
      </w:rPr>
      <w:t>1</w:t>
    </w:r>
    <w:r w:rsidR="009A719D" w:rsidRPr="004E70F0">
      <w:rPr>
        <w:rFonts w:ascii="Calibri" w:hAnsi="Calibri" w:cs="Calibri"/>
        <w:sz w:val="22"/>
        <w:szCs w:val="22"/>
      </w:rPr>
      <w:fldChar w:fldCharType="end"/>
    </w:r>
    <w:r w:rsidR="007E1315" w:rsidRPr="004E70F0">
      <w:rPr>
        <w:rFonts w:ascii="Calibri" w:hAnsi="Calibri" w:cs="Calibri"/>
        <w:sz w:val="22"/>
        <w:szCs w:val="22"/>
      </w:rPr>
      <w:t>/</w:t>
    </w:r>
    <w:fldSimple w:instr=" SECTIONPAGES   \* MERGEFORMAT ">
      <w:r w:rsidR="00DC5524">
        <w:rPr>
          <w:rFonts w:ascii="Calibri" w:hAnsi="Calibri" w:cs="Calibri"/>
          <w:noProof/>
          <w:sz w:val="22"/>
          <w:szCs w:val="22"/>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A3C" w:rsidRDefault="004D0A3C" w:rsidP="007E1315">
      <w:r>
        <w:separator/>
      </w:r>
    </w:p>
  </w:footnote>
  <w:footnote w:type="continuationSeparator" w:id="1">
    <w:p w:rsidR="004D0A3C" w:rsidRDefault="004D0A3C" w:rsidP="007E1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15" w:rsidRPr="00675340" w:rsidRDefault="007B18ED" w:rsidP="007B18ED">
    <w:pPr>
      <w:pStyle w:val="En-tte"/>
      <w:tabs>
        <w:tab w:val="clear" w:pos="4536"/>
        <w:tab w:val="left" w:pos="4039"/>
      </w:tabs>
      <w:jc w:val="center"/>
      <w:rPr>
        <w:rFonts w:ascii="Calibri" w:hAnsi="Calibri" w:cs="Calibri"/>
        <w:sz w:val="32"/>
        <w:szCs w:val="32"/>
        <w:lang w:val="fr-FR"/>
      </w:rPr>
    </w:pPr>
    <w:r w:rsidRPr="00675340">
      <w:rPr>
        <w:rFonts w:ascii="Calibri" w:hAnsi="Calibri" w:cs="Calibri"/>
        <w:sz w:val="32"/>
        <w:szCs w:val="32"/>
        <w:lang w:val="fr-FR"/>
      </w:rPr>
      <w:t xml:space="preserve">FICHE C : </w:t>
    </w:r>
    <w:r w:rsidR="00FE14F8" w:rsidRPr="00675340">
      <w:rPr>
        <w:rFonts w:ascii="Calibri" w:hAnsi="Calibri" w:cs="Calibri"/>
        <w:sz w:val="32"/>
        <w:szCs w:val="32"/>
        <w:lang w:val="fr-FR"/>
      </w:rPr>
      <w:t>DEMANDE DE RENSEIGNEMENTS</w:t>
    </w:r>
    <w:r w:rsidRPr="00675340">
      <w:rPr>
        <w:rFonts w:ascii="Calibri" w:hAnsi="Calibri" w:cs="Calibri"/>
        <w:sz w:val="32"/>
        <w:szCs w:val="32"/>
        <w:lang w:val="fr-FR"/>
      </w:rPr>
      <w:t xml:space="preserve"> « </w:t>
    </w:r>
    <w:r w:rsidR="00FE14F8" w:rsidRPr="00675340">
      <w:rPr>
        <w:rFonts w:ascii="Calibri" w:hAnsi="Calibri" w:cs="Calibri"/>
        <w:sz w:val="32"/>
        <w:szCs w:val="32"/>
        <w:lang w:val="fr-FR"/>
      </w:rPr>
      <w:t>AMIANTE</w:t>
    </w:r>
    <w:r w:rsidRPr="00675340">
      <w:rPr>
        <w:rFonts w:ascii="Calibri" w:hAnsi="Calibri" w:cs="Calibri"/>
        <w:sz w:val="32"/>
        <w:szCs w:val="32"/>
        <w:lang w:val="fr-FR"/>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84F59"/>
    <w:multiLevelType w:val="hybridMultilevel"/>
    <w:tmpl w:val="94B42C8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nsid w:val="66AF04AE"/>
    <w:multiLevelType w:val="hybridMultilevel"/>
    <w:tmpl w:val="32065D2E"/>
    <w:lvl w:ilvl="0" w:tplc="68EA5B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C70098"/>
    <w:multiLevelType w:val="hybridMultilevel"/>
    <w:tmpl w:val="D6C8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01"/>
  <w:doNotTrackMoves/>
  <w:defaultTabStop w:val="708"/>
  <w:hyphenationZone w:val="425"/>
  <w:drawingGridHorizontalSpacing w:val="100"/>
  <w:displayHorizontalDrawingGridEvery w:val="2"/>
  <w:characterSpacingControl w:val="doNotCompress"/>
  <w:hdrShapeDefaults>
    <o:shapedefaults v:ext="edit" spidmax="5122"/>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3DC"/>
    <w:rsid w:val="00005BBE"/>
    <w:rsid w:val="00076FCC"/>
    <w:rsid w:val="00082256"/>
    <w:rsid w:val="000A31A8"/>
    <w:rsid w:val="000B256C"/>
    <w:rsid w:val="000B4EBB"/>
    <w:rsid w:val="000E05F4"/>
    <w:rsid w:val="00100F1C"/>
    <w:rsid w:val="00123C11"/>
    <w:rsid w:val="001567E6"/>
    <w:rsid w:val="001727C6"/>
    <w:rsid w:val="001858BB"/>
    <w:rsid w:val="00194C04"/>
    <w:rsid w:val="001B7A73"/>
    <w:rsid w:val="001C78BF"/>
    <w:rsid w:val="001D307E"/>
    <w:rsid w:val="001E2B7C"/>
    <w:rsid w:val="001E796A"/>
    <w:rsid w:val="001F0B11"/>
    <w:rsid w:val="001F3A99"/>
    <w:rsid w:val="00212AEA"/>
    <w:rsid w:val="0022008E"/>
    <w:rsid w:val="00221D48"/>
    <w:rsid w:val="00253D07"/>
    <w:rsid w:val="002908AC"/>
    <w:rsid w:val="002C0EDF"/>
    <w:rsid w:val="002E58B8"/>
    <w:rsid w:val="002E6189"/>
    <w:rsid w:val="002F4241"/>
    <w:rsid w:val="00331ED5"/>
    <w:rsid w:val="00371B85"/>
    <w:rsid w:val="00372818"/>
    <w:rsid w:val="003738AC"/>
    <w:rsid w:val="00392511"/>
    <w:rsid w:val="003B360C"/>
    <w:rsid w:val="003C5563"/>
    <w:rsid w:val="00414270"/>
    <w:rsid w:val="00487259"/>
    <w:rsid w:val="004A6F7A"/>
    <w:rsid w:val="004A77CF"/>
    <w:rsid w:val="004D0A3C"/>
    <w:rsid w:val="004E70F0"/>
    <w:rsid w:val="005523DC"/>
    <w:rsid w:val="00554FA4"/>
    <w:rsid w:val="005721D1"/>
    <w:rsid w:val="005B4396"/>
    <w:rsid w:val="005C35E3"/>
    <w:rsid w:val="00614BFB"/>
    <w:rsid w:val="00623538"/>
    <w:rsid w:val="00637EDE"/>
    <w:rsid w:val="00650AAA"/>
    <w:rsid w:val="00675340"/>
    <w:rsid w:val="006776FC"/>
    <w:rsid w:val="00691C46"/>
    <w:rsid w:val="006923CD"/>
    <w:rsid w:val="00696FD7"/>
    <w:rsid w:val="006973D5"/>
    <w:rsid w:val="006A574D"/>
    <w:rsid w:val="006F6C7D"/>
    <w:rsid w:val="007019F5"/>
    <w:rsid w:val="0070452B"/>
    <w:rsid w:val="00722E90"/>
    <w:rsid w:val="00723D90"/>
    <w:rsid w:val="00734958"/>
    <w:rsid w:val="00770478"/>
    <w:rsid w:val="00776DAB"/>
    <w:rsid w:val="007824C1"/>
    <w:rsid w:val="00791CFF"/>
    <w:rsid w:val="007A1032"/>
    <w:rsid w:val="007B18ED"/>
    <w:rsid w:val="007B22B9"/>
    <w:rsid w:val="007D6D85"/>
    <w:rsid w:val="007E1315"/>
    <w:rsid w:val="007E1878"/>
    <w:rsid w:val="007E2473"/>
    <w:rsid w:val="008012FD"/>
    <w:rsid w:val="008131B3"/>
    <w:rsid w:val="0081739E"/>
    <w:rsid w:val="00827696"/>
    <w:rsid w:val="00832530"/>
    <w:rsid w:val="00886B40"/>
    <w:rsid w:val="008D6476"/>
    <w:rsid w:val="008F4378"/>
    <w:rsid w:val="00904B91"/>
    <w:rsid w:val="00925C51"/>
    <w:rsid w:val="009541FF"/>
    <w:rsid w:val="0099756A"/>
    <w:rsid w:val="009A719D"/>
    <w:rsid w:val="009A7EC6"/>
    <w:rsid w:val="009B3A99"/>
    <w:rsid w:val="009B58A4"/>
    <w:rsid w:val="009D690E"/>
    <w:rsid w:val="00A16BF2"/>
    <w:rsid w:val="00A26060"/>
    <w:rsid w:val="00A452DC"/>
    <w:rsid w:val="00A52BB7"/>
    <w:rsid w:val="00A97F8E"/>
    <w:rsid w:val="00AC2923"/>
    <w:rsid w:val="00AF49FB"/>
    <w:rsid w:val="00B010DE"/>
    <w:rsid w:val="00B05C6E"/>
    <w:rsid w:val="00B17355"/>
    <w:rsid w:val="00B27F2A"/>
    <w:rsid w:val="00B44EFA"/>
    <w:rsid w:val="00B72473"/>
    <w:rsid w:val="00B7630D"/>
    <w:rsid w:val="00B95E3B"/>
    <w:rsid w:val="00BD23CA"/>
    <w:rsid w:val="00C24EF9"/>
    <w:rsid w:val="00C265CD"/>
    <w:rsid w:val="00C308C7"/>
    <w:rsid w:val="00C40403"/>
    <w:rsid w:val="00C53E3E"/>
    <w:rsid w:val="00C73248"/>
    <w:rsid w:val="00CD332C"/>
    <w:rsid w:val="00CF31A1"/>
    <w:rsid w:val="00D101F2"/>
    <w:rsid w:val="00D36CA7"/>
    <w:rsid w:val="00D475B5"/>
    <w:rsid w:val="00D53F4D"/>
    <w:rsid w:val="00D62E09"/>
    <w:rsid w:val="00D73810"/>
    <w:rsid w:val="00D73C07"/>
    <w:rsid w:val="00D86857"/>
    <w:rsid w:val="00D97B92"/>
    <w:rsid w:val="00DA6A42"/>
    <w:rsid w:val="00DC5524"/>
    <w:rsid w:val="00DD154A"/>
    <w:rsid w:val="00DE15CA"/>
    <w:rsid w:val="00E07F11"/>
    <w:rsid w:val="00E255DB"/>
    <w:rsid w:val="00E25792"/>
    <w:rsid w:val="00EB75BB"/>
    <w:rsid w:val="00ED6F6D"/>
    <w:rsid w:val="00F34F78"/>
    <w:rsid w:val="00F57536"/>
    <w:rsid w:val="00FA2A86"/>
    <w:rsid w:val="00FE14F8"/>
    <w:rsid w:val="00FE161F"/>
    <w:rsid w:val="00FE3A9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523DC"/>
    <w:rPr>
      <w:rFonts w:ascii="Calibri" w:hAnsi="Calibri" w:cs="Calibri"/>
      <w:sz w:val="22"/>
      <w:szCs w:val="22"/>
      <w:lang w:eastAsia="en-US"/>
    </w:rPr>
  </w:style>
  <w:style w:type="paragraph" w:styleId="Titre1">
    <w:name w:val="heading 1"/>
    <w:basedOn w:val="Normal"/>
    <w:next w:val="Normal"/>
    <w:link w:val="Titre1Car"/>
    <w:qFormat/>
    <w:rsid w:val="001567E6"/>
    <w:pPr>
      <w:keepNext/>
      <w:keepLines/>
      <w:spacing w:before="240" w:after="120"/>
      <w:contextualSpacing/>
      <w:outlineLvl w:val="0"/>
    </w:pPr>
    <w:rPr>
      <w:rFonts w:ascii="Arial" w:eastAsia="Times New Roman" w:hAnsi="Arial" w:cs="Times New Roman"/>
      <w:b/>
      <w:bCs/>
      <w:sz w:val="20"/>
      <w:szCs w:val="28"/>
      <w:lang/>
    </w:rPr>
  </w:style>
  <w:style w:type="paragraph" w:styleId="Titre2">
    <w:name w:val="heading 2"/>
    <w:basedOn w:val="Normal"/>
    <w:next w:val="Normal"/>
    <w:link w:val="Titre2Car"/>
    <w:semiHidden/>
    <w:unhideWhenUsed/>
    <w:qFormat/>
    <w:locked/>
    <w:rsid w:val="00D73C07"/>
    <w:pPr>
      <w:keepNext/>
      <w:keepLines/>
      <w:spacing w:before="200"/>
      <w:outlineLvl w:val="1"/>
    </w:pPr>
    <w:rPr>
      <w:rFonts w:ascii="Arial" w:eastAsia="Times New Roman" w:hAnsi="Arial" w:cs="Times New Roman"/>
      <w:bCs/>
      <w:color w:val="000000"/>
      <w:sz w:val="20"/>
      <w:szCs w:val="26"/>
      <w:u w:val="single"/>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567E6"/>
    <w:rPr>
      <w:rFonts w:ascii="Arial" w:eastAsia="Times New Roman" w:hAnsi="Arial" w:cs="Times New Roman"/>
      <w:b/>
      <w:bCs/>
      <w:szCs w:val="28"/>
      <w:lang w:eastAsia="en-US"/>
    </w:rPr>
  </w:style>
  <w:style w:type="paragraph" w:styleId="Paragraphedeliste">
    <w:name w:val="List Paragraph"/>
    <w:basedOn w:val="Normal"/>
    <w:uiPriority w:val="34"/>
    <w:qFormat/>
    <w:rsid w:val="00A26060"/>
    <w:pPr>
      <w:ind w:left="720"/>
      <w:contextualSpacing/>
    </w:pPr>
  </w:style>
  <w:style w:type="table" w:styleId="Grilledutableau">
    <w:name w:val="Table Grid"/>
    <w:basedOn w:val="TableauNormal"/>
    <w:uiPriority w:val="59"/>
    <w:rsid w:val="00791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C265CD"/>
    <w:pPr>
      <w:tabs>
        <w:tab w:val="center" w:pos="4536"/>
        <w:tab w:val="right" w:pos="9072"/>
      </w:tabs>
    </w:pPr>
    <w:rPr>
      <w:rFonts w:ascii="Arial" w:hAnsi="Arial" w:cs="Times New Roman"/>
      <w:sz w:val="16"/>
      <w:szCs w:val="20"/>
      <w:lang/>
    </w:rPr>
  </w:style>
  <w:style w:type="character" w:customStyle="1" w:styleId="En-tteCar">
    <w:name w:val="En-tête Car"/>
    <w:link w:val="En-tte"/>
    <w:uiPriority w:val="99"/>
    <w:rsid w:val="00C265CD"/>
    <w:rPr>
      <w:sz w:val="16"/>
      <w:lang w:eastAsia="en-US"/>
    </w:rPr>
  </w:style>
  <w:style w:type="paragraph" w:styleId="Pieddepage">
    <w:name w:val="footer"/>
    <w:basedOn w:val="Normal"/>
    <w:link w:val="PieddepageCar"/>
    <w:uiPriority w:val="99"/>
    <w:unhideWhenUsed/>
    <w:rsid w:val="00D73C07"/>
    <w:pPr>
      <w:tabs>
        <w:tab w:val="center" w:pos="4536"/>
        <w:tab w:val="right" w:pos="9072"/>
      </w:tabs>
    </w:pPr>
    <w:rPr>
      <w:rFonts w:ascii="Arial" w:hAnsi="Arial" w:cs="Times New Roman"/>
      <w:sz w:val="16"/>
      <w:szCs w:val="20"/>
      <w:lang/>
    </w:rPr>
  </w:style>
  <w:style w:type="character" w:customStyle="1" w:styleId="PieddepageCar">
    <w:name w:val="Pied de page Car"/>
    <w:link w:val="Pieddepage"/>
    <w:uiPriority w:val="99"/>
    <w:rsid w:val="00D73C07"/>
    <w:rPr>
      <w:sz w:val="16"/>
      <w:lang w:eastAsia="en-US"/>
    </w:rPr>
  </w:style>
  <w:style w:type="paragraph" w:styleId="Textedebulles">
    <w:name w:val="Balloon Text"/>
    <w:basedOn w:val="Normal"/>
    <w:link w:val="TextedebullesCar"/>
    <w:uiPriority w:val="99"/>
    <w:semiHidden/>
    <w:unhideWhenUsed/>
    <w:rsid w:val="007E1315"/>
    <w:rPr>
      <w:rFonts w:ascii="Tahoma" w:hAnsi="Tahoma" w:cs="Times New Roman"/>
      <w:sz w:val="16"/>
      <w:szCs w:val="16"/>
      <w:lang/>
    </w:rPr>
  </w:style>
  <w:style w:type="character" w:customStyle="1" w:styleId="TextedebullesCar">
    <w:name w:val="Texte de bulles Car"/>
    <w:link w:val="Textedebulles"/>
    <w:uiPriority w:val="99"/>
    <w:semiHidden/>
    <w:rsid w:val="007E1315"/>
    <w:rPr>
      <w:rFonts w:ascii="Tahoma" w:hAnsi="Tahoma" w:cs="Tahoma"/>
      <w:sz w:val="16"/>
      <w:szCs w:val="16"/>
      <w:lang w:eastAsia="en-US"/>
    </w:rPr>
  </w:style>
  <w:style w:type="character" w:styleId="Textedelespacerserv">
    <w:name w:val="Placeholder Text"/>
    <w:uiPriority w:val="99"/>
    <w:semiHidden/>
    <w:rsid w:val="007E1315"/>
    <w:rPr>
      <w:color w:val="808080"/>
    </w:rPr>
  </w:style>
  <w:style w:type="paragraph" w:styleId="Titre">
    <w:name w:val="Title"/>
    <w:basedOn w:val="Normal"/>
    <w:next w:val="Normal"/>
    <w:link w:val="TitreCar"/>
    <w:qFormat/>
    <w:locked/>
    <w:rsid w:val="00AF49FB"/>
    <w:pPr>
      <w:spacing w:before="360" w:after="240"/>
      <w:contextualSpacing/>
      <w:jc w:val="center"/>
    </w:pPr>
    <w:rPr>
      <w:rFonts w:ascii="Arial" w:eastAsia="Times New Roman" w:hAnsi="Arial" w:cs="Times New Roman"/>
      <w:caps/>
      <w:color w:val="17365D"/>
      <w:spacing w:val="5"/>
      <w:kern w:val="28"/>
      <w:sz w:val="36"/>
      <w:szCs w:val="52"/>
      <w:lang/>
    </w:rPr>
  </w:style>
  <w:style w:type="character" w:customStyle="1" w:styleId="TitreCar">
    <w:name w:val="Titre Car"/>
    <w:link w:val="Titre"/>
    <w:rsid w:val="00AF49FB"/>
    <w:rPr>
      <w:rFonts w:ascii="Arial" w:eastAsia="Times New Roman" w:hAnsi="Arial" w:cs="Times New Roman"/>
      <w:caps/>
      <w:color w:val="17365D"/>
      <w:spacing w:val="5"/>
      <w:kern w:val="28"/>
      <w:sz w:val="36"/>
      <w:szCs w:val="52"/>
      <w:lang w:eastAsia="en-US"/>
    </w:rPr>
  </w:style>
  <w:style w:type="character" w:customStyle="1" w:styleId="Titre2Car">
    <w:name w:val="Titre 2 Car"/>
    <w:link w:val="Titre2"/>
    <w:semiHidden/>
    <w:rsid w:val="00D73C07"/>
    <w:rPr>
      <w:rFonts w:eastAsia="Times New Roman" w:cs="Times New Roman"/>
      <w:bCs/>
      <w:color w:val="000000"/>
      <w:szCs w:val="26"/>
      <w:u w:val="single"/>
      <w:lang w:eastAsia="en-US"/>
    </w:rPr>
  </w:style>
  <w:style w:type="paragraph" w:styleId="Sous-titre">
    <w:name w:val="Subtitle"/>
    <w:basedOn w:val="Normal"/>
    <w:next w:val="Normal"/>
    <w:link w:val="Sous-titreCar"/>
    <w:qFormat/>
    <w:locked/>
    <w:rsid w:val="00770478"/>
    <w:pPr>
      <w:numPr>
        <w:ilvl w:val="1"/>
      </w:numPr>
    </w:pPr>
    <w:rPr>
      <w:rFonts w:ascii="Arial" w:eastAsia="Times New Roman" w:hAnsi="Arial" w:cs="Times New Roman"/>
      <w:i/>
      <w:iCs/>
      <w:spacing w:val="15"/>
      <w:sz w:val="20"/>
      <w:szCs w:val="24"/>
      <w:lang/>
    </w:rPr>
  </w:style>
  <w:style w:type="character" w:customStyle="1" w:styleId="Sous-titreCar">
    <w:name w:val="Sous-titre Car"/>
    <w:link w:val="Sous-titre"/>
    <w:rsid w:val="00770478"/>
    <w:rPr>
      <w:rFonts w:eastAsia="Times New Roman" w:cs="Times New Roman"/>
      <w:i/>
      <w:iCs/>
      <w:spacing w:val="15"/>
      <w:sz w:val="20"/>
      <w:szCs w:val="24"/>
      <w:lang w:eastAsia="en-US"/>
    </w:rPr>
  </w:style>
  <w:style w:type="character" w:customStyle="1" w:styleId="titre4emeniveau1">
    <w:name w:val="titre4emeniveau1"/>
    <w:rsid w:val="005523DC"/>
    <w:rPr>
      <w:rFonts w:ascii="Verdana" w:hAnsi="Verdana" w:hint="default"/>
      <w:b/>
      <w:bCs/>
      <w:color w:val="C94E01"/>
      <w:sz w:val="17"/>
      <w:szCs w:val="17"/>
    </w:rPr>
  </w:style>
  <w:style w:type="paragraph" w:styleId="Corpsdetexte">
    <w:name w:val="Body Text"/>
    <w:basedOn w:val="Normal"/>
    <w:link w:val="CorpsdetexteCar"/>
    <w:unhideWhenUsed/>
    <w:rsid w:val="005523DC"/>
    <w:pPr>
      <w:jc w:val="both"/>
    </w:pPr>
    <w:rPr>
      <w:rFonts w:ascii="Times New Roman" w:eastAsia="Times New Roman" w:hAnsi="Times New Roman" w:cs="Times New Roman"/>
      <w:sz w:val="20"/>
      <w:szCs w:val="20"/>
      <w:lang/>
    </w:rPr>
  </w:style>
  <w:style w:type="character" w:customStyle="1" w:styleId="CorpsdetexteCar">
    <w:name w:val="Corps de texte Car"/>
    <w:link w:val="Corpsdetexte"/>
    <w:rsid w:val="005523DC"/>
    <w:rPr>
      <w:rFonts w:ascii="Times New Roman" w:eastAsia="Times New Roman" w:hAnsi="Times New Roman"/>
      <w:sz w:val="20"/>
      <w:szCs w:val="20"/>
    </w:rPr>
  </w:style>
  <w:style w:type="paragraph" w:styleId="Retraitcorpsdetexte">
    <w:name w:val="Body Text Indent"/>
    <w:basedOn w:val="Normal"/>
    <w:link w:val="RetraitcorpsdetexteCar"/>
    <w:semiHidden/>
    <w:unhideWhenUsed/>
    <w:rsid w:val="005523DC"/>
    <w:pPr>
      <w:spacing w:after="120"/>
      <w:ind w:left="283"/>
    </w:pPr>
    <w:rPr>
      <w:rFonts w:ascii="Times New Roman" w:eastAsia="Times New Roman" w:hAnsi="Times New Roman" w:cs="Times New Roman"/>
      <w:sz w:val="24"/>
      <w:szCs w:val="24"/>
      <w:lang/>
    </w:rPr>
  </w:style>
  <w:style w:type="character" w:customStyle="1" w:styleId="RetraitcorpsdetexteCar">
    <w:name w:val="Retrait corps de texte Car"/>
    <w:link w:val="Retraitcorpsdetexte"/>
    <w:semiHidden/>
    <w:rsid w:val="005523DC"/>
    <w:rPr>
      <w:rFonts w:ascii="Times New Roman" w:eastAsia="Times New Roman" w:hAnsi="Times New Roman"/>
      <w:sz w:val="24"/>
      <w:szCs w:val="24"/>
    </w:rPr>
  </w:style>
  <w:style w:type="character" w:styleId="Lienhypertexte">
    <w:name w:val="Hyperlink"/>
    <w:uiPriority w:val="99"/>
    <w:semiHidden/>
    <w:unhideWhenUsed/>
    <w:rsid w:val="009541FF"/>
    <w:rPr>
      <w:color w:val="0000FF"/>
      <w:u w:val="single"/>
    </w:rPr>
  </w:style>
  <w:style w:type="paragraph" w:styleId="NormalWeb">
    <w:name w:val="Normal (Web)"/>
    <w:basedOn w:val="Normal"/>
    <w:uiPriority w:val="99"/>
    <w:semiHidden/>
    <w:unhideWhenUsed/>
    <w:rsid w:val="009541FF"/>
    <w:pPr>
      <w:spacing w:before="100" w:beforeAutospacing="1" w:after="100" w:afterAutospacing="1"/>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9541FF"/>
    <w:rPr>
      <w:rFonts w:cs="Times New Roman"/>
      <w:sz w:val="20"/>
      <w:szCs w:val="20"/>
      <w:lang/>
    </w:rPr>
  </w:style>
  <w:style w:type="character" w:customStyle="1" w:styleId="NotedefinCar">
    <w:name w:val="Note de fin Car"/>
    <w:link w:val="Notedefin"/>
    <w:uiPriority w:val="99"/>
    <w:semiHidden/>
    <w:rsid w:val="009541FF"/>
    <w:rPr>
      <w:rFonts w:ascii="Calibri" w:eastAsia="Calibri" w:hAnsi="Calibri" w:cs="Calibri"/>
      <w:sz w:val="20"/>
      <w:szCs w:val="20"/>
      <w:lang w:eastAsia="en-US"/>
    </w:rPr>
  </w:style>
  <w:style w:type="character" w:styleId="Appeldenotedefin">
    <w:name w:val="endnote reference"/>
    <w:uiPriority w:val="99"/>
    <w:semiHidden/>
    <w:unhideWhenUsed/>
    <w:rsid w:val="009541FF"/>
    <w:rPr>
      <w:vertAlign w:val="superscript"/>
    </w:rPr>
  </w:style>
  <w:style w:type="paragraph" w:styleId="Notedebasdepage">
    <w:name w:val="footnote text"/>
    <w:basedOn w:val="Normal"/>
    <w:link w:val="NotedebasdepageCar"/>
    <w:uiPriority w:val="99"/>
    <w:semiHidden/>
    <w:unhideWhenUsed/>
    <w:rsid w:val="00D86857"/>
    <w:rPr>
      <w:rFonts w:cs="Times New Roman"/>
      <w:sz w:val="20"/>
      <w:szCs w:val="20"/>
      <w:lang/>
    </w:rPr>
  </w:style>
  <w:style w:type="character" w:customStyle="1" w:styleId="NotedebasdepageCar">
    <w:name w:val="Note de bas de page Car"/>
    <w:link w:val="Notedebasdepage"/>
    <w:uiPriority w:val="99"/>
    <w:semiHidden/>
    <w:rsid w:val="00D86857"/>
    <w:rPr>
      <w:rFonts w:ascii="Calibri" w:eastAsia="Calibri" w:hAnsi="Calibri" w:cs="Calibri"/>
      <w:sz w:val="20"/>
      <w:szCs w:val="20"/>
      <w:lang w:eastAsia="en-US"/>
    </w:rPr>
  </w:style>
  <w:style w:type="character" w:styleId="Appelnotedebasdep">
    <w:name w:val="footnote reference"/>
    <w:uiPriority w:val="99"/>
    <w:semiHidden/>
    <w:unhideWhenUsed/>
    <w:rsid w:val="00D86857"/>
    <w:rPr>
      <w:vertAlign w:val="superscript"/>
    </w:rPr>
  </w:style>
  <w:style w:type="paragraph" w:styleId="Sansinterligne">
    <w:name w:val="No Spacing"/>
    <w:uiPriority w:val="1"/>
    <w:qFormat/>
    <w:rsid w:val="00221D48"/>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444846">
      <w:bodyDiv w:val="1"/>
      <w:marLeft w:val="0"/>
      <w:marRight w:val="0"/>
      <w:marTop w:val="0"/>
      <w:marBottom w:val="0"/>
      <w:divBdr>
        <w:top w:val="none" w:sz="0" w:space="0" w:color="auto"/>
        <w:left w:val="none" w:sz="0" w:space="0" w:color="auto"/>
        <w:bottom w:val="none" w:sz="0" w:space="0" w:color="auto"/>
        <w:right w:val="none" w:sz="0" w:space="0" w:color="auto"/>
      </w:divBdr>
      <w:divsChild>
        <w:div w:id="1593705339">
          <w:marLeft w:val="0"/>
          <w:marRight w:val="0"/>
          <w:marTop w:val="0"/>
          <w:marBottom w:val="0"/>
          <w:divBdr>
            <w:top w:val="none" w:sz="0" w:space="0" w:color="auto"/>
            <w:left w:val="none" w:sz="0" w:space="0" w:color="auto"/>
            <w:bottom w:val="none" w:sz="0" w:space="0" w:color="auto"/>
            <w:right w:val="none" w:sz="0" w:space="0" w:color="auto"/>
          </w:divBdr>
          <w:divsChild>
            <w:div w:id="270938848">
              <w:marLeft w:val="0"/>
              <w:marRight w:val="0"/>
              <w:marTop w:val="0"/>
              <w:marBottom w:val="0"/>
              <w:divBdr>
                <w:top w:val="none" w:sz="0" w:space="0" w:color="auto"/>
                <w:left w:val="none" w:sz="0" w:space="0" w:color="auto"/>
                <w:bottom w:val="none" w:sz="0" w:space="0" w:color="auto"/>
                <w:right w:val="none" w:sz="0" w:space="0" w:color="auto"/>
              </w:divBdr>
              <w:divsChild>
                <w:div w:id="28378850">
                  <w:marLeft w:val="0"/>
                  <w:marRight w:val="0"/>
                  <w:marTop w:val="0"/>
                  <w:marBottom w:val="0"/>
                  <w:divBdr>
                    <w:top w:val="none" w:sz="0" w:space="0" w:color="auto"/>
                    <w:left w:val="none" w:sz="0" w:space="0" w:color="auto"/>
                    <w:bottom w:val="none" w:sz="0" w:space="0" w:color="auto"/>
                    <w:right w:val="none" w:sz="0" w:space="0" w:color="auto"/>
                  </w:divBdr>
                  <w:divsChild>
                    <w:div w:id="105657581">
                      <w:marLeft w:val="0"/>
                      <w:marRight w:val="0"/>
                      <w:marTop w:val="0"/>
                      <w:marBottom w:val="0"/>
                      <w:divBdr>
                        <w:top w:val="none" w:sz="0" w:space="0" w:color="auto"/>
                        <w:left w:val="none" w:sz="0" w:space="0" w:color="auto"/>
                        <w:bottom w:val="none" w:sz="0" w:space="0" w:color="auto"/>
                        <w:right w:val="none" w:sz="0" w:space="0" w:color="auto"/>
                      </w:divBdr>
                      <w:divsChild>
                        <w:div w:id="234124910">
                          <w:marLeft w:val="0"/>
                          <w:marRight w:val="0"/>
                          <w:marTop w:val="0"/>
                          <w:marBottom w:val="0"/>
                          <w:divBdr>
                            <w:top w:val="none" w:sz="0" w:space="0" w:color="auto"/>
                            <w:left w:val="none" w:sz="0" w:space="0" w:color="auto"/>
                            <w:bottom w:val="none" w:sz="0" w:space="0" w:color="auto"/>
                            <w:right w:val="none" w:sz="0" w:space="0" w:color="auto"/>
                          </w:divBdr>
                          <w:divsChild>
                            <w:div w:id="2122146016">
                              <w:marLeft w:val="0"/>
                              <w:marRight w:val="0"/>
                              <w:marTop w:val="0"/>
                              <w:marBottom w:val="0"/>
                              <w:divBdr>
                                <w:top w:val="none" w:sz="0" w:space="0" w:color="auto"/>
                                <w:left w:val="none" w:sz="0" w:space="0" w:color="auto"/>
                                <w:bottom w:val="none" w:sz="0" w:space="0" w:color="auto"/>
                                <w:right w:val="none" w:sz="0" w:space="0" w:color="auto"/>
                              </w:divBdr>
                            </w:div>
                          </w:divsChild>
                        </w:div>
                        <w:div w:id="486676919">
                          <w:marLeft w:val="0"/>
                          <w:marRight w:val="0"/>
                          <w:marTop w:val="0"/>
                          <w:marBottom w:val="0"/>
                          <w:divBdr>
                            <w:top w:val="none" w:sz="0" w:space="0" w:color="auto"/>
                            <w:left w:val="none" w:sz="0" w:space="0" w:color="auto"/>
                            <w:bottom w:val="none" w:sz="0" w:space="0" w:color="auto"/>
                            <w:right w:val="none" w:sz="0" w:space="0" w:color="auto"/>
                          </w:divBdr>
                          <w:divsChild>
                            <w:div w:id="118575157">
                              <w:marLeft w:val="0"/>
                              <w:marRight w:val="0"/>
                              <w:marTop w:val="0"/>
                              <w:marBottom w:val="0"/>
                              <w:divBdr>
                                <w:top w:val="none" w:sz="0" w:space="0" w:color="auto"/>
                                <w:left w:val="none" w:sz="0" w:space="0" w:color="auto"/>
                                <w:bottom w:val="none" w:sz="0" w:space="0" w:color="auto"/>
                                <w:right w:val="none" w:sz="0" w:space="0" w:color="auto"/>
                              </w:divBdr>
                            </w:div>
                            <w:div w:id="1113787471">
                              <w:marLeft w:val="0"/>
                              <w:marRight w:val="0"/>
                              <w:marTop w:val="0"/>
                              <w:marBottom w:val="0"/>
                              <w:divBdr>
                                <w:top w:val="none" w:sz="0" w:space="0" w:color="auto"/>
                                <w:left w:val="none" w:sz="0" w:space="0" w:color="auto"/>
                                <w:bottom w:val="none" w:sz="0" w:space="0" w:color="auto"/>
                                <w:right w:val="none" w:sz="0" w:space="0" w:color="auto"/>
                              </w:divBdr>
                            </w:div>
                            <w:div w:id="11834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5507">
      <w:bodyDiv w:val="1"/>
      <w:marLeft w:val="0"/>
      <w:marRight w:val="0"/>
      <w:marTop w:val="0"/>
      <w:marBottom w:val="0"/>
      <w:divBdr>
        <w:top w:val="none" w:sz="0" w:space="0" w:color="auto"/>
        <w:left w:val="none" w:sz="0" w:space="0" w:color="auto"/>
        <w:bottom w:val="none" w:sz="0" w:space="0" w:color="auto"/>
        <w:right w:val="none" w:sz="0" w:space="0" w:color="auto"/>
      </w:divBdr>
    </w:div>
    <w:div w:id="11616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E87ED0C2E2BB458EBDF78319DD2CF1" ma:contentTypeVersion="0" ma:contentTypeDescription="Crée un document." ma:contentTypeScope="" ma:versionID="e7e324d5194de69db7dd14f651ef0fa2">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4901-A0AD-4D89-939E-406721AB3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8FF87-5C21-47A3-82A1-4B3640E4C869}">
  <ds:schemaRefs>
    <ds:schemaRef ds:uri="http://schemas.microsoft.com/sharepoint/v3/contenttype/forms"/>
  </ds:schemaRefs>
</ds:datastoreItem>
</file>

<file path=customXml/itemProps3.xml><?xml version="1.0" encoding="utf-8"?>
<ds:datastoreItem xmlns:ds="http://schemas.openxmlformats.org/officeDocument/2006/customXml" ds:itemID="{BC93DD72-56BA-458D-8141-C82BFB13F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2EB39B-7C7C-4478-88D2-A0071C70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Renard</dc:creator>
  <cp:lastModifiedBy> </cp:lastModifiedBy>
  <cp:revision>4</cp:revision>
  <cp:lastPrinted>2012-10-29T10:56:00Z</cp:lastPrinted>
  <dcterms:created xsi:type="dcterms:W3CDTF">2012-10-30T09:56:00Z</dcterms:created>
  <dcterms:modified xsi:type="dcterms:W3CDTF">2012-10-30T14:52:00Z</dcterms:modified>
</cp:coreProperties>
</file>